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F3AE" w14:textId="77777777" w:rsidR="008215D6" w:rsidRPr="008118ED" w:rsidRDefault="008118ED">
      <w:pPr>
        <w:spacing w:after="0" w:line="408" w:lineRule="auto"/>
        <w:ind w:left="120"/>
        <w:jc w:val="center"/>
        <w:rPr>
          <w:color w:val="auto"/>
        </w:rPr>
      </w:pPr>
      <w:bookmarkStart w:id="0" w:name="block-34806241"/>
      <w:r w:rsidRPr="008118ED">
        <w:rPr>
          <w:rFonts w:ascii="Times New Roman" w:hAnsi="Times New Roman"/>
          <w:b/>
          <w:color w:val="auto"/>
          <w:sz w:val="28"/>
        </w:rPr>
        <w:t>МИНИСТЕРСТВО ПРОСВЕЩЕНИЯ РОССИЙСКОЙ ФЕДЕРАЦИИ</w:t>
      </w:r>
    </w:p>
    <w:p w14:paraId="119D3C85" w14:textId="77777777" w:rsidR="008215D6" w:rsidRPr="008118ED" w:rsidRDefault="008215D6">
      <w:pPr>
        <w:spacing w:after="0" w:line="408" w:lineRule="auto"/>
        <w:ind w:left="120"/>
        <w:jc w:val="center"/>
        <w:rPr>
          <w:color w:val="auto"/>
        </w:rPr>
      </w:pPr>
    </w:p>
    <w:p w14:paraId="582779C8" w14:textId="77777777" w:rsidR="008215D6" w:rsidRPr="008118ED" w:rsidRDefault="008215D6">
      <w:pPr>
        <w:spacing w:after="0" w:line="408" w:lineRule="auto"/>
        <w:ind w:left="120"/>
        <w:jc w:val="center"/>
        <w:rPr>
          <w:color w:val="auto"/>
        </w:rPr>
      </w:pPr>
    </w:p>
    <w:p w14:paraId="22C4FDB8" w14:textId="77777777" w:rsidR="008118ED" w:rsidRPr="008118ED" w:rsidRDefault="008118ED" w:rsidP="008118ED">
      <w:pPr>
        <w:spacing w:after="0" w:line="408" w:lineRule="auto"/>
        <w:ind w:left="120"/>
        <w:jc w:val="center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ЧОУ "Лицей при ТГПУ им. Л.Н. Толстого"</w:t>
      </w:r>
    </w:p>
    <w:p w14:paraId="7A46529C" w14:textId="77777777" w:rsidR="008118ED" w:rsidRPr="008118ED" w:rsidRDefault="008118ED" w:rsidP="008118ED">
      <w:pPr>
        <w:spacing w:after="0"/>
        <w:ind w:left="120"/>
        <w:rPr>
          <w:color w:val="auto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18ED" w:rsidRPr="008118ED" w14:paraId="608F952C" w14:textId="77777777" w:rsidTr="00E23DB4">
        <w:tc>
          <w:tcPr>
            <w:tcW w:w="3114" w:type="dxa"/>
          </w:tcPr>
          <w:p w14:paraId="76DC118C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9A10D5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РАССМОТРЕНО</w:t>
            </w:r>
          </w:p>
          <w:p w14:paraId="7884A7A6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На заседании педагогического совета</w:t>
            </w:r>
          </w:p>
          <w:p w14:paraId="14207748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C8CAEE4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C1E4155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Протокол №1</w:t>
            </w:r>
          </w:p>
          <w:p w14:paraId="2FBD5849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0DF0AC7C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515BADB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DAE4B0A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2816C30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СОГЛАСОВАНО</w:t>
            </w:r>
          </w:p>
          <w:p w14:paraId="6A20580F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8118ED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Л.Н. Толстого»</w:t>
            </w:r>
          </w:p>
          <w:p w14:paraId="75DF2391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  <w:p w14:paraId="0C647601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8118ED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050FAF73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45CA9343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7804BEF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FEDB417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УТВЕРЖДЕНО</w:t>
            </w:r>
          </w:p>
          <w:p w14:paraId="3D22ACE6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Директор</w:t>
            </w:r>
          </w:p>
          <w:p w14:paraId="764FC586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Шеханина И.В.</w:t>
            </w:r>
          </w:p>
          <w:p w14:paraId="6D599AF1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Протокол</w:t>
            </w:r>
            <w:r w:rsidRPr="008118ED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№1</w:t>
            </w:r>
          </w:p>
          <w:p w14:paraId="2199F3BB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118ED">
              <w:rPr>
                <w:rFonts w:ascii="Times New Roman" w:hAnsi="Times New Roman"/>
                <w:color w:val="auto"/>
                <w:sz w:val="24"/>
                <w:szCs w:val="24"/>
              </w:rPr>
              <w:t>от “26.08.2024”</w:t>
            </w:r>
          </w:p>
          <w:p w14:paraId="2A28213B" w14:textId="77777777" w:rsidR="008118ED" w:rsidRPr="008118ED" w:rsidRDefault="008118ED" w:rsidP="00E23DB4">
            <w:pPr>
              <w:spacing w:after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29F9BCE7" w14:textId="77777777" w:rsidR="008215D6" w:rsidRPr="008118ED" w:rsidRDefault="008215D6">
      <w:pPr>
        <w:spacing w:after="0"/>
        <w:ind w:left="120"/>
        <w:rPr>
          <w:color w:val="auto"/>
        </w:rPr>
      </w:pPr>
    </w:p>
    <w:p w14:paraId="6CD0AEED" w14:textId="77777777" w:rsidR="008215D6" w:rsidRPr="008118ED" w:rsidRDefault="008215D6">
      <w:pPr>
        <w:spacing w:after="0"/>
        <w:ind w:left="120"/>
        <w:rPr>
          <w:color w:val="auto"/>
        </w:rPr>
      </w:pPr>
    </w:p>
    <w:p w14:paraId="1CD39F1A" w14:textId="77777777" w:rsidR="008215D6" w:rsidRPr="008118ED" w:rsidRDefault="008215D6">
      <w:pPr>
        <w:spacing w:after="0"/>
        <w:ind w:left="120"/>
        <w:rPr>
          <w:color w:val="auto"/>
        </w:rPr>
      </w:pPr>
    </w:p>
    <w:p w14:paraId="7D8B7C96" w14:textId="77777777" w:rsidR="008215D6" w:rsidRPr="008118ED" w:rsidRDefault="008215D6">
      <w:pPr>
        <w:spacing w:after="0"/>
        <w:ind w:left="120"/>
        <w:rPr>
          <w:color w:val="auto"/>
        </w:rPr>
      </w:pPr>
    </w:p>
    <w:p w14:paraId="6B378605" w14:textId="77777777" w:rsidR="008215D6" w:rsidRPr="008118ED" w:rsidRDefault="008215D6">
      <w:pPr>
        <w:spacing w:after="0"/>
        <w:ind w:left="120"/>
        <w:rPr>
          <w:color w:val="auto"/>
        </w:rPr>
      </w:pPr>
    </w:p>
    <w:p w14:paraId="4C1D4DA6" w14:textId="77777777" w:rsidR="008215D6" w:rsidRPr="008118ED" w:rsidRDefault="008118ED">
      <w:pPr>
        <w:spacing w:after="0" w:line="408" w:lineRule="auto"/>
        <w:ind w:left="120"/>
        <w:jc w:val="center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РАБОЧАЯ ПРОГРАММА</w:t>
      </w:r>
    </w:p>
    <w:p w14:paraId="1B38BF6F" w14:textId="77777777" w:rsidR="008215D6" w:rsidRPr="008118ED" w:rsidRDefault="008118ED">
      <w:pPr>
        <w:spacing w:after="0" w:line="408" w:lineRule="auto"/>
        <w:ind w:left="120"/>
        <w:jc w:val="center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(ID 4577637)</w:t>
      </w:r>
    </w:p>
    <w:p w14:paraId="6B14CEE7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18525BFF" w14:textId="77777777" w:rsidR="008215D6" w:rsidRPr="008118ED" w:rsidRDefault="008118ED">
      <w:pPr>
        <w:spacing w:after="0" w:line="408" w:lineRule="auto"/>
        <w:ind w:left="120"/>
        <w:jc w:val="center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учебного курса «Геометрия»</w:t>
      </w:r>
    </w:p>
    <w:p w14:paraId="2AA004A7" w14:textId="77777777" w:rsidR="008215D6" w:rsidRPr="008118ED" w:rsidRDefault="008118ED">
      <w:pPr>
        <w:spacing w:after="0" w:line="408" w:lineRule="auto"/>
        <w:ind w:left="120"/>
        <w:jc w:val="center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для обучающихся 7-9 классов </w:t>
      </w:r>
    </w:p>
    <w:p w14:paraId="57DF4B4A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2C5840CF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50BB0064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310AE933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0AA12073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626683DD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11DD95F2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7CCE2486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0B5C310D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6AD289AD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29F89667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40AEBE44" w14:textId="77777777" w:rsidR="008215D6" w:rsidRPr="008118ED" w:rsidRDefault="008215D6">
      <w:pPr>
        <w:spacing w:after="0"/>
        <w:ind w:left="120"/>
        <w:jc w:val="center"/>
        <w:rPr>
          <w:color w:val="auto"/>
        </w:rPr>
      </w:pPr>
    </w:p>
    <w:p w14:paraId="0AC6102C" w14:textId="77777777" w:rsidR="008215D6" w:rsidRPr="008118ED" w:rsidRDefault="008118ED">
      <w:pPr>
        <w:spacing w:after="0"/>
        <w:ind w:left="120"/>
        <w:jc w:val="center"/>
        <w:rPr>
          <w:color w:val="auto"/>
        </w:rPr>
      </w:pPr>
      <w:bookmarkStart w:id="1" w:name="fa5bb89e-7d9f-4fc4-a1ba-c6bd09c19ff7"/>
      <w:r w:rsidRPr="008118ED">
        <w:rPr>
          <w:rFonts w:ascii="Times New Roman" w:hAnsi="Times New Roman"/>
          <w:b/>
          <w:color w:val="auto"/>
          <w:sz w:val="28"/>
        </w:rPr>
        <w:t>Тула</w:t>
      </w:r>
      <w:bookmarkEnd w:id="1"/>
      <w:r w:rsidRPr="008118ED">
        <w:rPr>
          <w:rFonts w:ascii="Times New Roman" w:hAnsi="Times New Roman"/>
          <w:b/>
          <w:color w:val="auto"/>
          <w:sz w:val="28"/>
        </w:rPr>
        <w:t xml:space="preserve"> </w:t>
      </w:r>
      <w:bookmarkStart w:id="2" w:name="ff26d425-8a06-47a0-8cd7-ee8d58370039"/>
      <w:r w:rsidRPr="008118ED">
        <w:rPr>
          <w:rFonts w:ascii="Times New Roman" w:hAnsi="Times New Roman"/>
          <w:b/>
          <w:color w:val="auto"/>
          <w:sz w:val="28"/>
        </w:rPr>
        <w:t>2024</w:t>
      </w:r>
      <w:bookmarkEnd w:id="2"/>
    </w:p>
    <w:p w14:paraId="6B6716D0" w14:textId="77777777" w:rsidR="008215D6" w:rsidRPr="008118ED" w:rsidRDefault="008215D6">
      <w:pPr>
        <w:spacing w:after="0"/>
        <w:ind w:left="120"/>
        <w:rPr>
          <w:color w:val="auto"/>
        </w:rPr>
      </w:pPr>
    </w:p>
    <w:p w14:paraId="6CE3178E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bookmarkStart w:id="3" w:name="block-34806242"/>
      <w:bookmarkEnd w:id="0"/>
      <w:r w:rsidRPr="008118ED">
        <w:rPr>
          <w:rFonts w:ascii="Times New Roman" w:hAnsi="Times New Roman"/>
          <w:b/>
          <w:color w:val="auto"/>
          <w:sz w:val="28"/>
        </w:rPr>
        <w:t>ПОЯСНИТЕЛЬНАЯ ЗАПИСКА</w:t>
      </w:r>
    </w:p>
    <w:p w14:paraId="5F0B954D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5A6B8868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</w:t>
      </w:r>
      <w:r w:rsidRPr="008118ED">
        <w:rPr>
          <w:rFonts w:ascii="Times New Roman" w:hAnsi="Times New Roman"/>
          <w:color w:val="auto"/>
          <w:sz w:val="28"/>
        </w:rPr>
        <w:t>взаимное расположение, 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</w:t>
      </w:r>
      <w:r w:rsidRPr="008118ED">
        <w:rPr>
          <w:rFonts w:ascii="Times New Roman" w:hAnsi="Times New Roman"/>
          <w:color w:val="auto"/>
          <w:sz w:val="28"/>
        </w:rPr>
        <w:t xml:space="preserve">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</w:p>
    <w:p w14:paraId="6A5CEB06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Второй целью изучения геометрии является использование её как инструмента при решении как </w:t>
      </w:r>
      <w:r w:rsidRPr="008118ED">
        <w:rPr>
          <w:rFonts w:ascii="Times New Roman" w:hAnsi="Times New Roman"/>
          <w:color w:val="auto"/>
          <w:sz w:val="28"/>
        </w:rPr>
        <w:t>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</w:t>
      </w:r>
      <w:r w:rsidRPr="008118ED">
        <w:rPr>
          <w:rFonts w:ascii="Times New Roman" w:hAnsi="Times New Roman"/>
          <w:color w:val="auto"/>
          <w:sz w:val="28"/>
        </w:rPr>
        <w:t xml:space="preserve">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</w:t>
      </w:r>
      <w:r w:rsidRPr="008118ED">
        <w:rPr>
          <w:rFonts w:ascii="Times New Roman" w:hAnsi="Times New Roman"/>
          <w:color w:val="auto"/>
          <w:sz w:val="28"/>
        </w:rPr>
        <w:t xml:space="preserve">вычисления и оценивать адекватность полученного результата. </w:t>
      </w:r>
    </w:p>
    <w:p w14:paraId="09B13EF1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Крайне важно подчёркивать связи геометрии с другими учебными предметами, мотивировать использовать определения геометрических фигур и понятий, демонстрировать применение полученных умений в физик</w:t>
      </w:r>
      <w:r w:rsidRPr="008118ED">
        <w:rPr>
          <w:rFonts w:ascii="Times New Roman" w:hAnsi="Times New Roman"/>
          <w:color w:val="auto"/>
          <w:sz w:val="28"/>
        </w:rPr>
        <w:t>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6FC85D65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Учебный курс «Геометрия» включает следующие основные разделы содержания: «Геометрические фигуры и их свойства», «Измерен</w:t>
      </w:r>
      <w:r w:rsidRPr="008118ED">
        <w:rPr>
          <w:rFonts w:ascii="Times New Roman" w:hAnsi="Times New Roman"/>
          <w:color w:val="auto"/>
          <w:sz w:val="28"/>
        </w:rPr>
        <w:t>ие геометрических величин», «Декартовы координаты на плоскости», «Векторы», «Движения плоскости», «Преобразования подобия».</w:t>
      </w:r>
    </w:p>
    <w:p w14:paraId="74B3CE38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bookmarkStart w:id="4" w:name="6c37334c-5fa9-457a-ad76-d36f127aa8c8"/>
      <w:r w:rsidRPr="008118ED">
        <w:rPr>
          <w:rFonts w:ascii="Times New Roman" w:hAnsi="Times New Roman"/>
          <w:color w:val="auto"/>
          <w:sz w:val="28"/>
        </w:rPr>
        <w:t xml:space="preserve">На изучение учебного курса «Геометрия» отводится 204 часа: в 7 классе – 68 часов (2 часа в неделю), в 8 классе – 68 часов (2 часа в </w:t>
      </w:r>
      <w:r w:rsidRPr="008118ED">
        <w:rPr>
          <w:rFonts w:ascii="Times New Roman" w:hAnsi="Times New Roman"/>
          <w:color w:val="auto"/>
          <w:sz w:val="28"/>
        </w:rPr>
        <w:t>неделю), в 9 классе – 68 часов (2 часа в неделю).</w:t>
      </w:r>
      <w:bookmarkEnd w:id="4"/>
    </w:p>
    <w:p w14:paraId="30FB3527" w14:textId="77777777" w:rsidR="008215D6" w:rsidRPr="008118ED" w:rsidRDefault="008215D6">
      <w:pPr>
        <w:rPr>
          <w:color w:val="auto"/>
        </w:rPr>
        <w:sectPr w:rsidR="008215D6" w:rsidRPr="008118ED">
          <w:pgSz w:w="11906" w:h="16383"/>
          <w:pgMar w:top="1134" w:right="850" w:bottom="1134" w:left="1701" w:header="720" w:footer="720" w:gutter="0"/>
          <w:cols w:space="720"/>
        </w:sectPr>
      </w:pPr>
    </w:p>
    <w:p w14:paraId="3032E7EB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bookmarkStart w:id="5" w:name="block-34806239"/>
      <w:bookmarkEnd w:id="3"/>
      <w:r w:rsidRPr="008118ED">
        <w:rPr>
          <w:rFonts w:ascii="Times New Roman" w:hAnsi="Times New Roman"/>
          <w:b/>
          <w:color w:val="auto"/>
          <w:sz w:val="28"/>
        </w:rPr>
        <w:lastRenderedPageBreak/>
        <w:t>СОДЕРЖАНИЕ ОБУЧЕНИЯ</w:t>
      </w:r>
    </w:p>
    <w:p w14:paraId="2BF7F88A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63069BA0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7 КЛАСС</w:t>
      </w:r>
    </w:p>
    <w:p w14:paraId="0F8D2CA2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35F5FEB8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</w:t>
      </w:r>
      <w:r w:rsidRPr="008118ED">
        <w:rPr>
          <w:rFonts w:ascii="Times New Roman" w:hAnsi="Times New Roman"/>
          <w:color w:val="auto"/>
          <w:sz w:val="28"/>
        </w:rPr>
        <w:t>дикулярность прямых.</w:t>
      </w:r>
    </w:p>
    <w:p w14:paraId="3939B7B4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Симметричные фигуры. Основные свойства осевой симметрии. Примеры симметрии в окружающем мире.</w:t>
      </w:r>
    </w:p>
    <w:p w14:paraId="76494C94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Основные построения с помощью циркуля и линейки. Треугольник. Высота, медиана, биссектриса, их свойства.</w:t>
      </w:r>
    </w:p>
    <w:p w14:paraId="750BC1F3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Равнобедренный и </w:t>
      </w:r>
      <w:r w:rsidRPr="008118ED">
        <w:rPr>
          <w:rFonts w:ascii="Times New Roman" w:hAnsi="Times New Roman"/>
          <w:color w:val="auto"/>
          <w:sz w:val="28"/>
        </w:rPr>
        <w:t>равносторонний треугольники. Неравенство треугольника.</w:t>
      </w:r>
    </w:p>
    <w:p w14:paraId="5F1C6E9A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Свойства и признаки равнобедренного треугольника. Признаки равенства треугольников.</w:t>
      </w:r>
    </w:p>
    <w:p w14:paraId="60CBF65D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Свойства и признаки параллельных прямых. Сумма углов треугольника. Внешние углы треугольника.</w:t>
      </w:r>
    </w:p>
    <w:p w14:paraId="0BB7479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Прямоугольный треугольн</w:t>
      </w:r>
      <w:r w:rsidRPr="008118ED">
        <w:rPr>
          <w:rFonts w:ascii="Times New Roman" w:hAnsi="Times New Roman"/>
          <w:color w:val="auto"/>
          <w:sz w:val="28"/>
        </w:rPr>
        <w:t>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11435F94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Неравенства в геометрии: неравенство треугольника, неравенство о длине ломаной, теорема о б</w:t>
      </w:r>
      <w:r w:rsidRPr="008118ED">
        <w:rPr>
          <w:rFonts w:ascii="Times New Roman" w:hAnsi="Times New Roman"/>
          <w:color w:val="auto"/>
          <w:sz w:val="28"/>
        </w:rPr>
        <w:t>ольшем угле и большей стороне треугольника. Перпендикуляр и наклонная.</w:t>
      </w:r>
    </w:p>
    <w:p w14:paraId="60B668C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14:paraId="50DFC84E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Окружность и круг, хорда и диаметр, их свойства. Взаимное расположение </w:t>
      </w:r>
      <w:r w:rsidRPr="008118ED">
        <w:rPr>
          <w:rFonts w:ascii="Times New Roman" w:hAnsi="Times New Roman"/>
          <w:color w:val="auto"/>
          <w:sz w:val="28"/>
        </w:rPr>
        <w:t>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341442E3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8 КЛАСС</w:t>
      </w:r>
    </w:p>
    <w:p w14:paraId="0856BD2F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02A468D4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Четырёхугольники. Параллелограмм, его признаки и свойства. Частные случаи параллелограммов (прямоугольник, ромб, </w:t>
      </w:r>
      <w:r w:rsidRPr="008118ED">
        <w:rPr>
          <w:rFonts w:ascii="Times New Roman" w:hAnsi="Times New Roman"/>
          <w:color w:val="auto"/>
          <w:sz w:val="28"/>
        </w:rPr>
        <w:t>квадрат), их признаки и свойства. Трапеция, равнобокая трапеция, её свойства и признаки. Прямоугольная трапеция.</w:t>
      </w:r>
    </w:p>
    <w:p w14:paraId="78563BB1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Метод удвоения медианы. Центральная симметрия. Теорема Фалеса и теорема о пропорциональных отрезках.</w:t>
      </w:r>
    </w:p>
    <w:p w14:paraId="1F3CFBBA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Средние линии треугольника и трапеции. Цен</w:t>
      </w:r>
      <w:r w:rsidRPr="008118ED">
        <w:rPr>
          <w:rFonts w:ascii="Times New Roman" w:hAnsi="Times New Roman"/>
          <w:color w:val="auto"/>
          <w:sz w:val="28"/>
        </w:rPr>
        <w:t>тр масс треугольника.</w:t>
      </w:r>
    </w:p>
    <w:p w14:paraId="0191D3E2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527A3940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lastRenderedPageBreak/>
        <w:t xml:space="preserve">Свойства площадей геометрических фигур. Формулы для площади треугольника, параллелограмма, ромба и </w:t>
      </w:r>
      <w:r w:rsidRPr="008118ED">
        <w:rPr>
          <w:rFonts w:ascii="Times New Roman" w:hAnsi="Times New Roman"/>
          <w:color w:val="auto"/>
          <w:sz w:val="28"/>
        </w:rPr>
        <w:t>трапеции. Отношение площадей подобных фигур.</w:t>
      </w:r>
    </w:p>
    <w:p w14:paraId="35F33647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Вычисление площадей треугольников и многоугольников на клетчатой бумаге.</w:t>
      </w:r>
    </w:p>
    <w:p w14:paraId="4E76018E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Теорема Пифагора. Применение теоремы Пифагора при решении практических задач.</w:t>
      </w:r>
    </w:p>
    <w:p w14:paraId="20269488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Синус, косинус, тангенс острого угла прямоугольного треуголь</w:t>
      </w:r>
      <w:r w:rsidRPr="008118ED">
        <w:rPr>
          <w:rFonts w:ascii="Times New Roman" w:hAnsi="Times New Roman"/>
          <w:color w:val="auto"/>
          <w:sz w:val="28"/>
        </w:rPr>
        <w:t>ника. Основное тригонометрическое тождество. Тригонометрические функции углов в 30, 45 и 60°.</w:t>
      </w:r>
    </w:p>
    <w:p w14:paraId="031CE71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</w:t>
      </w:r>
      <w:r w:rsidRPr="008118ED">
        <w:rPr>
          <w:rFonts w:ascii="Times New Roman" w:hAnsi="Times New Roman"/>
          <w:color w:val="auto"/>
          <w:sz w:val="28"/>
        </w:rPr>
        <w:t>кружностей. Касание окружностей. Общие касательные к двум окружностям.</w:t>
      </w:r>
    </w:p>
    <w:p w14:paraId="06DB4F35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9 КЛАСС</w:t>
      </w:r>
    </w:p>
    <w:p w14:paraId="267A478D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3C17A589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Синус, косинус, тангенс углов от 0 до 180°. Основное тригонометрическое тождество. Формулы приведения.</w:t>
      </w:r>
    </w:p>
    <w:p w14:paraId="723641A2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Решение треугольников. Теорема косинусов и теорема синусов. Решение практ</w:t>
      </w:r>
      <w:r w:rsidRPr="008118ED">
        <w:rPr>
          <w:rFonts w:ascii="Times New Roman" w:hAnsi="Times New Roman"/>
          <w:color w:val="auto"/>
          <w:sz w:val="28"/>
        </w:rPr>
        <w:t>ических задач с использованием теоремы косинусов и теоремы синусов.</w:t>
      </w:r>
    </w:p>
    <w:p w14:paraId="2680E9AD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Преобразование подобия. Подобие соответственных элементов.</w:t>
      </w:r>
    </w:p>
    <w:p w14:paraId="3A915535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Теорема о произведении отрезков хорд, теоремы о произведении отрезков секущих, теорема о квадрате касательной.</w:t>
      </w:r>
    </w:p>
    <w:p w14:paraId="747EB767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Вектор, длина (мод</w:t>
      </w:r>
      <w:r w:rsidRPr="008118ED">
        <w:rPr>
          <w:rFonts w:ascii="Times New Roman" w:hAnsi="Times New Roman"/>
          <w:color w:val="auto"/>
          <w:sz w:val="28"/>
        </w:rPr>
        <w:t>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</w:t>
      </w:r>
      <w:r w:rsidRPr="008118ED">
        <w:rPr>
          <w:rFonts w:ascii="Times New Roman" w:hAnsi="Times New Roman"/>
          <w:color w:val="auto"/>
          <w:sz w:val="28"/>
        </w:rPr>
        <w:t>ние для нахождения длин и углов.</w:t>
      </w:r>
    </w:p>
    <w:p w14:paraId="3C4EF2DD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14:paraId="3BC7D949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Правильные многоугольники. Длина окружности. Градусная и радианная мера угл</w:t>
      </w:r>
      <w:r w:rsidRPr="008118ED">
        <w:rPr>
          <w:rFonts w:ascii="Times New Roman" w:hAnsi="Times New Roman"/>
          <w:color w:val="auto"/>
          <w:sz w:val="28"/>
        </w:rPr>
        <w:t>а, вычисление длин дуг окружностей. Площадь круга, сектора, сегмента.</w:t>
      </w:r>
    </w:p>
    <w:p w14:paraId="7CE7868E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Движения плоскости и внутренние симметрии фигур (элементарные представления). Параллельный перенос. Поворот.</w:t>
      </w:r>
    </w:p>
    <w:p w14:paraId="5921E8E6" w14:textId="77777777" w:rsidR="008215D6" w:rsidRPr="008118ED" w:rsidRDefault="008215D6">
      <w:pPr>
        <w:rPr>
          <w:color w:val="auto"/>
        </w:rPr>
        <w:sectPr w:rsidR="008215D6" w:rsidRPr="008118ED">
          <w:pgSz w:w="11906" w:h="16383"/>
          <w:pgMar w:top="1134" w:right="850" w:bottom="1134" w:left="1701" w:header="720" w:footer="720" w:gutter="0"/>
          <w:cols w:space="720"/>
        </w:sectPr>
      </w:pPr>
    </w:p>
    <w:p w14:paraId="04F0AE61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bookmarkStart w:id="6" w:name="block-34806240"/>
      <w:bookmarkEnd w:id="5"/>
      <w:r w:rsidRPr="008118ED">
        <w:rPr>
          <w:rFonts w:ascii="Times New Roman" w:hAnsi="Times New Roman"/>
          <w:b/>
          <w:color w:val="auto"/>
          <w:sz w:val="28"/>
        </w:rPr>
        <w:lastRenderedPageBreak/>
        <w:t>ПЛАНИРУЕМЫЕ РЕЗУЛЬТАТЫ ОСВОЕНИЯ ПРОГРАММЫ УЧЕБНОГО КУРСА «ГЕОМЕТРИЯ» НА</w:t>
      </w:r>
      <w:r w:rsidRPr="008118ED">
        <w:rPr>
          <w:rFonts w:ascii="Times New Roman" w:hAnsi="Times New Roman"/>
          <w:b/>
          <w:color w:val="auto"/>
          <w:sz w:val="28"/>
        </w:rPr>
        <w:t xml:space="preserve"> УРОВНЕ ОСНОВНОГО ОБЩЕГО ОБРАЗОВАНИЯ</w:t>
      </w:r>
    </w:p>
    <w:p w14:paraId="205E6527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605B5F8F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ЛИЧНОСТНЫЕ РЕЗУЛЬТАТЫ</w:t>
      </w:r>
    </w:p>
    <w:p w14:paraId="2C6DDB59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0D84BC7A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 xml:space="preserve">Личностные результаты </w:t>
      </w:r>
      <w:r w:rsidRPr="008118ED">
        <w:rPr>
          <w:rFonts w:ascii="Times New Roman" w:hAnsi="Times New Roman"/>
          <w:color w:val="auto"/>
          <w:sz w:val="28"/>
        </w:rPr>
        <w:t>освоения программы учебного курса «Геометрия» характеризуются:</w:t>
      </w:r>
    </w:p>
    <w:p w14:paraId="383F5150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1) патриотическое воспитание:</w:t>
      </w:r>
    </w:p>
    <w:p w14:paraId="701F3E5B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проявлением интереса к прошлому и настоящему российской математики, ценностным о</w:t>
      </w:r>
      <w:r w:rsidRPr="008118ED">
        <w:rPr>
          <w:rFonts w:ascii="Times New Roman" w:hAnsi="Times New Roman"/>
          <w:color w:val="auto"/>
          <w:sz w:val="28"/>
        </w:rPr>
        <w:t>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9A81028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2) гражданское и духовно-нравственное воспитание:</w:t>
      </w:r>
    </w:p>
    <w:p w14:paraId="3F80CC56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готовностью к выполнению обязанностей гражданина и реал</w:t>
      </w:r>
      <w:r w:rsidRPr="008118ED">
        <w:rPr>
          <w:rFonts w:ascii="Times New Roman" w:hAnsi="Times New Roman"/>
          <w:color w:val="auto"/>
          <w:sz w:val="28"/>
        </w:rPr>
        <w:t>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</w:t>
      </w:r>
      <w:r w:rsidRPr="008118ED">
        <w:rPr>
          <w:rFonts w:ascii="Times New Roman" w:hAnsi="Times New Roman"/>
          <w:color w:val="auto"/>
          <w:sz w:val="28"/>
        </w:rPr>
        <w:t>уки, осознанием важности морально-этических принципов в деятельности учёного;</w:t>
      </w:r>
    </w:p>
    <w:p w14:paraId="4B2BD82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3) трудовое воспитание:</w:t>
      </w:r>
    </w:p>
    <w:p w14:paraId="6C114DDA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</w:t>
      </w:r>
      <w:r w:rsidRPr="008118ED">
        <w:rPr>
          <w:rFonts w:ascii="Times New Roman" w:hAnsi="Times New Roman"/>
          <w:color w:val="auto"/>
          <w:sz w:val="28"/>
        </w:rPr>
        <w:t>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EE488AC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4) эстетическо</w:t>
      </w:r>
      <w:r w:rsidRPr="008118ED">
        <w:rPr>
          <w:rFonts w:ascii="Times New Roman" w:hAnsi="Times New Roman"/>
          <w:b/>
          <w:color w:val="auto"/>
          <w:sz w:val="28"/>
        </w:rPr>
        <w:t>е воспитание:</w:t>
      </w:r>
    </w:p>
    <w:p w14:paraId="505C1EA7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910C35B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5) ценности научного познания:</w:t>
      </w:r>
    </w:p>
    <w:p w14:paraId="13238055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ориентацией в деятельности на современную с</w:t>
      </w:r>
      <w:r w:rsidRPr="008118ED">
        <w:rPr>
          <w:rFonts w:ascii="Times New Roman" w:hAnsi="Times New Roman"/>
          <w:color w:val="auto"/>
          <w:sz w:val="28"/>
        </w:rPr>
        <w:t>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</w:t>
      </w:r>
      <w:r w:rsidRPr="008118ED">
        <w:rPr>
          <w:rFonts w:ascii="Times New Roman" w:hAnsi="Times New Roman"/>
          <w:color w:val="auto"/>
          <w:sz w:val="28"/>
        </w:rPr>
        <w:t>тематической культурой как средством познания мира, овладением простейшими навыками исследовательской деятельности;</w:t>
      </w:r>
    </w:p>
    <w:p w14:paraId="53FF0389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937839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готовностью применять математические знания в интере</w:t>
      </w:r>
      <w:r w:rsidRPr="008118ED">
        <w:rPr>
          <w:rFonts w:ascii="Times New Roman" w:hAnsi="Times New Roman"/>
          <w:color w:val="auto"/>
          <w:sz w:val="28"/>
        </w:rPr>
        <w:t>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1C15755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 xml:space="preserve">7) </w:t>
      </w:r>
      <w:r w:rsidRPr="008118ED">
        <w:rPr>
          <w:rFonts w:ascii="Times New Roman" w:hAnsi="Times New Roman"/>
          <w:b/>
          <w:color w:val="auto"/>
          <w:sz w:val="28"/>
        </w:rPr>
        <w:t>экологическое воспитание:</w:t>
      </w:r>
    </w:p>
    <w:p w14:paraId="5140395C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</w:t>
      </w:r>
      <w:r w:rsidRPr="008118ED">
        <w:rPr>
          <w:rFonts w:ascii="Times New Roman" w:hAnsi="Times New Roman"/>
          <w:color w:val="auto"/>
          <w:sz w:val="28"/>
        </w:rPr>
        <w:t>х проблем и путей их решения;</w:t>
      </w:r>
    </w:p>
    <w:p w14:paraId="27E56453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8) адаптация к изменяющимся условиям социальной и природной среды:</w:t>
      </w:r>
    </w:p>
    <w:p w14:paraId="26469F31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</w:t>
      </w:r>
      <w:r w:rsidRPr="008118ED">
        <w:rPr>
          <w:rFonts w:ascii="Times New Roman" w:hAnsi="Times New Roman"/>
          <w:color w:val="auto"/>
          <w:sz w:val="28"/>
        </w:rPr>
        <w:t xml:space="preserve"> людей, приобретать в совместной деятельности новые знания, навыки и компетенции из опыта других;</w:t>
      </w:r>
    </w:p>
    <w:p w14:paraId="7E55E8D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необходимостью в формировании новых знаний, в том числе формулировать идеи, понятия, гипотезы об</w:t>
      </w:r>
      <w:r w:rsidRPr="008118ED">
        <w:rPr>
          <w:rFonts w:ascii="Times New Roman" w:hAnsi="Times New Roman"/>
          <w:color w:val="auto"/>
          <w:sz w:val="28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0D3BD8E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8118ED">
        <w:rPr>
          <w:rFonts w:ascii="Times New Roman" w:hAnsi="Times New Roman"/>
          <w:color w:val="auto"/>
          <w:sz w:val="28"/>
        </w:rPr>
        <w:t>овать принимаемые решения и действия, формулировать и оценивать риски и последствия, формировать опыт.</w:t>
      </w:r>
    </w:p>
    <w:p w14:paraId="161BC4E2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425CD2D7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МЕТАПРЕДМЕТНЫЕ РЕЗУЛЬТАТЫ</w:t>
      </w:r>
    </w:p>
    <w:p w14:paraId="7E11598B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7AA528B9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Познавательные универсальные учебные действия</w:t>
      </w:r>
    </w:p>
    <w:p w14:paraId="2D182B88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134AD0A8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Базовые логические действия:</w:t>
      </w:r>
    </w:p>
    <w:p w14:paraId="3833851D" w14:textId="77777777" w:rsidR="008215D6" w:rsidRPr="008118ED" w:rsidRDefault="008118ED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выявлять и характеризовать существенные признаки </w:t>
      </w:r>
      <w:r w:rsidRPr="008118ED">
        <w:rPr>
          <w:rFonts w:ascii="Times New Roman" w:hAnsi="Times New Roman"/>
          <w:color w:val="auto"/>
          <w:sz w:val="28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B867956" w14:textId="77777777" w:rsidR="008215D6" w:rsidRPr="008118ED" w:rsidRDefault="008118ED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воспринимать, формулировать и преобразовыва</w:t>
      </w:r>
      <w:r w:rsidRPr="008118ED">
        <w:rPr>
          <w:rFonts w:ascii="Times New Roman" w:hAnsi="Times New Roman"/>
          <w:color w:val="auto"/>
          <w:sz w:val="28"/>
        </w:rPr>
        <w:t>ть суждения: утвердительные и отрицательные, единичные, частные и общие, условные;</w:t>
      </w:r>
    </w:p>
    <w:p w14:paraId="60E99CE0" w14:textId="77777777" w:rsidR="008215D6" w:rsidRPr="008118ED" w:rsidRDefault="008118ED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8118ED">
        <w:rPr>
          <w:rFonts w:ascii="Times New Roman" w:hAnsi="Times New Roman"/>
          <w:color w:val="auto"/>
          <w:sz w:val="28"/>
        </w:rPr>
        <w:t>ечий;</w:t>
      </w:r>
    </w:p>
    <w:p w14:paraId="7D3425E6" w14:textId="77777777" w:rsidR="008215D6" w:rsidRPr="008118ED" w:rsidRDefault="008118ED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49ED14E" w14:textId="77777777" w:rsidR="008215D6" w:rsidRPr="008118ED" w:rsidRDefault="008118ED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8118ED">
        <w:rPr>
          <w:rFonts w:ascii="Times New Roman" w:hAnsi="Times New Roman"/>
          <w:color w:val="auto"/>
          <w:sz w:val="28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14:paraId="6BD074C6" w14:textId="77777777" w:rsidR="008215D6" w:rsidRPr="008118ED" w:rsidRDefault="008118ED">
      <w:pPr>
        <w:numPr>
          <w:ilvl w:val="0"/>
          <w:numId w:val="1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</w:t>
      </w:r>
      <w:r w:rsidRPr="008118ED">
        <w:rPr>
          <w:rFonts w:ascii="Times New Roman" w:hAnsi="Times New Roman"/>
          <w:color w:val="auto"/>
          <w:sz w:val="28"/>
        </w:rPr>
        <w:t>самостоятельно выделенных критериев).</w:t>
      </w:r>
    </w:p>
    <w:p w14:paraId="371CCF29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Базовые исследовательские действия</w:t>
      </w:r>
      <w:r w:rsidRPr="008118ED">
        <w:rPr>
          <w:rFonts w:ascii="Times New Roman" w:hAnsi="Times New Roman"/>
          <w:color w:val="auto"/>
          <w:sz w:val="28"/>
        </w:rPr>
        <w:t>:</w:t>
      </w:r>
    </w:p>
    <w:p w14:paraId="67441BDA" w14:textId="77777777" w:rsidR="008215D6" w:rsidRPr="008118ED" w:rsidRDefault="008118ED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</w:t>
      </w:r>
      <w:r w:rsidRPr="008118ED">
        <w:rPr>
          <w:rFonts w:ascii="Times New Roman" w:hAnsi="Times New Roman"/>
          <w:color w:val="auto"/>
          <w:sz w:val="28"/>
        </w:rPr>
        <w:t>гипотезу, аргументировать свою позицию, мнение;</w:t>
      </w:r>
    </w:p>
    <w:p w14:paraId="3AED70BC" w14:textId="77777777" w:rsidR="008215D6" w:rsidRPr="008118ED" w:rsidRDefault="008118ED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20A9D69" w14:textId="77777777" w:rsidR="008215D6" w:rsidRPr="008118ED" w:rsidRDefault="008118ED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самостоятельно формулиров</w:t>
      </w:r>
      <w:r w:rsidRPr="008118ED">
        <w:rPr>
          <w:rFonts w:ascii="Times New Roman" w:hAnsi="Times New Roman"/>
          <w:color w:val="auto"/>
          <w:sz w:val="28"/>
        </w:rPr>
        <w:t>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C459911" w14:textId="77777777" w:rsidR="008215D6" w:rsidRPr="008118ED" w:rsidRDefault="008118ED">
      <w:pPr>
        <w:numPr>
          <w:ilvl w:val="0"/>
          <w:numId w:val="2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50DE570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Р</w:t>
      </w:r>
      <w:r w:rsidRPr="008118ED">
        <w:rPr>
          <w:rFonts w:ascii="Times New Roman" w:hAnsi="Times New Roman"/>
          <w:b/>
          <w:color w:val="auto"/>
          <w:sz w:val="28"/>
        </w:rPr>
        <w:t>абота с информацией:</w:t>
      </w:r>
    </w:p>
    <w:p w14:paraId="0127BF60" w14:textId="77777777" w:rsidR="008215D6" w:rsidRPr="008118ED" w:rsidRDefault="008118ED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6CE57680" w14:textId="77777777" w:rsidR="008215D6" w:rsidRPr="008118ED" w:rsidRDefault="008118ED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A000849" w14:textId="77777777" w:rsidR="008215D6" w:rsidRPr="008118ED" w:rsidRDefault="008118ED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выбирать форму представления инф</w:t>
      </w:r>
      <w:r w:rsidRPr="008118ED">
        <w:rPr>
          <w:rFonts w:ascii="Times New Roman" w:hAnsi="Times New Roman"/>
          <w:color w:val="auto"/>
          <w:sz w:val="28"/>
        </w:rPr>
        <w:t>ормации и иллюстрировать решаемые задачи схемами, диаграммами, иной графикой и их комбинациями;</w:t>
      </w:r>
    </w:p>
    <w:p w14:paraId="2E4A9A3C" w14:textId="77777777" w:rsidR="008215D6" w:rsidRPr="008118ED" w:rsidRDefault="008118ED">
      <w:pPr>
        <w:numPr>
          <w:ilvl w:val="0"/>
          <w:numId w:val="3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F0BAEBC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Коммуникативные универсальные учебные действия:</w:t>
      </w:r>
    </w:p>
    <w:p w14:paraId="7E3B5250" w14:textId="77777777" w:rsidR="008215D6" w:rsidRPr="008118ED" w:rsidRDefault="008118ED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восприн</w:t>
      </w:r>
      <w:r w:rsidRPr="008118ED">
        <w:rPr>
          <w:rFonts w:ascii="Times New Roman" w:hAnsi="Times New Roman"/>
          <w:color w:val="auto"/>
          <w:sz w:val="28"/>
        </w:rPr>
        <w:t>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4D1B62E" w14:textId="77777777" w:rsidR="008215D6" w:rsidRPr="008118ED" w:rsidRDefault="008118ED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 ходе обсуждения зада</w:t>
      </w:r>
      <w:r w:rsidRPr="008118ED">
        <w:rPr>
          <w:rFonts w:ascii="Times New Roman" w:hAnsi="Times New Roman"/>
          <w:color w:val="auto"/>
          <w:sz w:val="28"/>
        </w:rPr>
        <w:t>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</w:t>
      </w:r>
      <w:r w:rsidRPr="008118ED">
        <w:rPr>
          <w:rFonts w:ascii="Times New Roman" w:hAnsi="Times New Roman"/>
          <w:color w:val="auto"/>
          <w:sz w:val="28"/>
        </w:rPr>
        <w:t>ть разногласия, свои возражения;</w:t>
      </w:r>
    </w:p>
    <w:p w14:paraId="3C46EAF0" w14:textId="77777777" w:rsidR="008215D6" w:rsidRPr="008118ED" w:rsidRDefault="008118ED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7AFC611" w14:textId="77777777" w:rsidR="008215D6" w:rsidRPr="008118ED" w:rsidRDefault="008118ED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понимать и использовать преимущества командной и и</w:t>
      </w:r>
      <w:r w:rsidRPr="008118ED">
        <w:rPr>
          <w:rFonts w:ascii="Times New Roman" w:hAnsi="Times New Roman"/>
          <w:color w:val="auto"/>
          <w:sz w:val="28"/>
        </w:rPr>
        <w:t xml:space="preserve">ндивидуальной работы при решении учебных математических задач; </w:t>
      </w:r>
    </w:p>
    <w:p w14:paraId="7D4E3B96" w14:textId="77777777" w:rsidR="008215D6" w:rsidRPr="008118ED" w:rsidRDefault="008118ED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</w:t>
      </w:r>
      <w:r w:rsidRPr="008118ED">
        <w:rPr>
          <w:rFonts w:ascii="Times New Roman" w:hAnsi="Times New Roman"/>
          <w:color w:val="auto"/>
          <w:sz w:val="28"/>
        </w:rPr>
        <w:t>ей;</w:t>
      </w:r>
    </w:p>
    <w:p w14:paraId="3D50D949" w14:textId="77777777" w:rsidR="008215D6" w:rsidRPr="008118ED" w:rsidRDefault="008118ED">
      <w:pPr>
        <w:numPr>
          <w:ilvl w:val="0"/>
          <w:numId w:val="4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</w:t>
      </w:r>
      <w:r w:rsidRPr="008118ED">
        <w:rPr>
          <w:rFonts w:ascii="Times New Roman" w:hAnsi="Times New Roman"/>
          <w:color w:val="auto"/>
          <w:sz w:val="28"/>
        </w:rPr>
        <w:t>ованным участниками взаимодействия.</w:t>
      </w:r>
    </w:p>
    <w:p w14:paraId="61AC9FA8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3675DD94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Регулятивные универсальные учебные действия</w:t>
      </w:r>
    </w:p>
    <w:p w14:paraId="62C23FAB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51117935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Самоорганизация:</w:t>
      </w:r>
    </w:p>
    <w:p w14:paraId="2663CA49" w14:textId="77777777" w:rsidR="008215D6" w:rsidRPr="008118ED" w:rsidRDefault="008118ED">
      <w:pPr>
        <w:numPr>
          <w:ilvl w:val="0"/>
          <w:numId w:val="5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</w:t>
      </w:r>
      <w:r w:rsidRPr="008118ED">
        <w:rPr>
          <w:rFonts w:ascii="Times New Roman" w:hAnsi="Times New Roman"/>
          <w:color w:val="auto"/>
          <w:sz w:val="28"/>
        </w:rPr>
        <w:t>возможностей, аргументировать и корректировать варианты решений с учётом новой информации.</w:t>
      </w:r>
    </w:p>
    <w:p w14:paraId="5D5418CD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Самоконтроль, эмоциональный интеллект:</w:t>
      </w:r>
    </w:p>
    <w:p w14:paraId="7E4858D8" w14:textId="77777777" w:rsidR="008215D6" w:rsidRPr="008118ED" w:rsidRDefault="008118ED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388557A5" w14:textId="77777777" w:rsidR="008215D6" w:rsidRPr="008118ED" w:rsidRDefault="008118ED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предвидеть трудности, которы</w:t>
      </w:r>
      <w:r w:rsidRPr="008118ED">
        <w:rPr>
          <w:rFonts w:ascii="Times New Roman" w:hAnsi="Times New Roman"/>
          <w:color w:val="auto"/>
          <w:sz w:val="28"/>
        </w:rPr>
        <w:t>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E803479" w14:textId="77777777" w:rsidR="008215D6" w:rsidRPr="008118ED" w:rsidRDefault="008118ED">
      <w:pPr>
        <w:numPr>
          <w:ilvl w:val="0"/>
          <w:numId w:val="6"/>
        </w:numPr>
        <w:spacing w:after="0" w:line="264" w:lineRule="auto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оценивать соответствие результата деятельности поставленной цели и условиям, объяснять причины достижения или н</w:t>
      </w:r>
      <w:r w:rsidRPr="008118ED">
        <w:rPr>
          <w:rFonts w:ascii="Times New Roman" w:hAnsi="Times New Roman"/>
          <w:color w:val="auto"/>
          <w:sz w:val="28"/>
        </w:rPr>
        <w:t>едостижения цели, находить ошибку, давать оценку приобретённому опыту.</w:t>
      </w:r>
    </w:p>
    <w:p w14:paraId="4769F680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47225FBF" w14:textId="77777777" w:rsidR="008215D6" w:rsidRPr="008118ED" w:rsidRDefault="008118ED">
      <w:pPr>
        <w:spacing w:after="0" w:line="264" w:lineRule="auto"/>
        <w:ind w:left="120"/>
        <w:jc w:val="both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ПРЕДМЕТНЫЕ РЕЗУЛЬТАТЫ</w:t>
      </w:r>
    </w:p>
    <w:p w14:paraId="0CBFF4A9" w14:textId="77777777" w:rsidR="008215D6" w:rsidRPr="008118ED" w:rsidRDefault="008215D6">
      <w:pPr>
        <w:spacing w:after="0" w:line="264" w:lineRule="auto"/>
        <w:ind w:left="120"/>
        <w:jc w:val="both"/>
        <w:rPr>
          <w:color w:val="auto"/>
        </w:rPr>
      </w:pPr>
    </w:p>
    <w:p w14:paraId="3B19BBCE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К концу обучения </w:t>
      </w:r>
      <w:r w:rsidRPr="008118ED">
        <w:rPr>
          <w:rFonts w:ascii="Times New Roman" w:hAnsi="Times New Roman"/>
          <w:b/>
          <w:color w:val="auto"/>
          <w:sz w:val="28"/>
        </w:rPr>
        <w:t>в 7 классе</w:t>
      </w:r>
      <w:r w:rsidRPr="008118ED">
        <w:rPr>
          <w:rFonts w:ascii="Times New Roman" w:hAnsi="Times New Roman"/>
          <w:color w:val="auto"/>
          <w:sz w:val="28"/>
        </w:rPr>
        <w:t xml:space="preserve"> обучающийся получит следующие предметные результаты:</w:t>
      </w:r>
    </w:p>
    <w:p w14:paraId="6546A174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Распознавать изученные геометрические фигуры, определять их взаимное расположени</w:t>
      </w:r>
      <w:r w:rsidRPr="008118ED">
        <w:rPr>
          <w:rFonts w:ascii="Times New Roman" w:hAnsi="Times New Roman"/>
          <w:color w:val="auto"/>
          <w:sz w:val="28"/>
        </w:rPr>
        <w:t>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61ACD440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Делать грубую оценку линейных и угловых величин предметов в реальной жизни, размеров </w:t>
      </w:r>
      <w:r w:rsidRPr="008118ED">
        <w:rPr>
          <w:rFonts w:ascii="Times New Roman" w:hAnsi="Times New Roman"/>
          <w:color w:val="auto"/>
          <w:sz w:val="28"/>
        </w:rPr>
        <w:t>природных объектов. Различать размеры этих объектов по порядку величины.</w:t>
      </w:r>
    </w:p>
    <w:p w14:paraId="3E5797C8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Строить чертежи к геометрическим задачам.</w:t>
      </w:r>
    </w:p>
    <w:p w14:paraId="4166A926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1A73FA50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Проводить л</w:t>
      </w:r>
      <w:r w:rsidRPr="008118ED">
        <w:rPr>
          <w:rFonts w:ascii="Times New Roman" w:hAnsi="Times New Roman"/>
          <w:color w:val="auto"/>
          <w:sz w:val="28"/>
        </w:rPr>
        <w:t>огические рассуждения с использованием геометрических теорем.</w:t>
      </w:r>
    </w:p>
    <w:p w14:paraId="6E568AED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14:paraId="091CAB53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Определять </w:t>
      </w:r>
      <w:r w:rsidRPr="008118ED">
        <w:rPr>
          <w:rFonts w:ascii="Times New Roman" w:hAnsi="Times New Roman"/>
          <w:color w:val="auto"/>
          <w:sz w:val="28"/>
        </w:rPr>
        <w:t>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2BE54122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Решать задачи на клетчатой бумаге.</w:t>
      </w:r>
    </w:p>
    <w:p w14:paraId="15006EC0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Проводить вычисления и находить числовы</w:t>
      </w:r>
      <w:r w:rsidRPr="008118ED">
        <w:rPr>
          <w:rFonts w:ascii="Times New Roman" w:hAnsi="Times New Roman"/>
          <w:color w:val="auto"/>
          <w:sz w:val="28"/>
        </w:rPr>
        <w:t>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4CA57478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</w:t>
      </w:r>
      <w:r w:rsidRPr="008118ED">
        <w:rPr>
          <w:rFonts w:ascii="Times New Roman" w:hAnsi="Times New Roman"/>
          <w:color w:val="auto"/>
          <w:sz w:val="28"/>
        </w:rPr>
        <w:t>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02720CB2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Формулировать определения окружности и круга, хорды и диаметра окружности, пользоваться их свойствами. Уметь применять эт</w:t>
      </w:r>
      <w:r w:rsidRPr="008118ED">
        <w:rPr>
          <w:rFonts w:ascii="Times New Roman" w:hAnsi="Times New Roman"/>
          <w:color w:val="auto"/>
          <w:sz w:val="28"/>
        </w:rPr>
        <w:t>и свойства при решении задач.</w:t>
      </w:r>
    </w:p>
    <w:p w14:paraId="6C5DA7C2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</w:t>
      </w:r>
      <w:r w:rsidRPr="008118ED">
        <w:rPr>
          <w:rFonts w:ascii="Times New Roman" w:hAnsi="Times New Roman"/>
          <w:color w:val="auto"/>
          <w:sz w:val="28"/>
        </w:rPr>
        <w:t>еугольника пересекаются в одной точке.</w:t>
      </w:r>
    </w:p>
    <w:p w14:paraId="5FF9A5ED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075F6DF6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Пользоваться простейшими геометрическими неравенствами, понимать их практическ</w:t>
      </w:r>
      <w:r w:rsidRPr="008118ED">
        <w:rPr>
          <w:rFonts w:ascii="Times New Roman" w:hAnsi="Times New Roman"/>
          <w:color w:val="auto"/>
          <w:sz w:val="28"/>
        </w:rPr>
        <w:t>ий смысл.</w:t>
      </w:r>
    </w:p>
    <w:p w14:paraId="730A2951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Проводить основные геометрические построения с помощью циркуля и линейки.</w:t>
      </w:r>
    </w:p>
    <w:p w14:paraId="67DFF60B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К концу обучения </w:t>
      </w:r>
      <w:r w:rsidRPr="008118ED">
        <w:rPr>
          <w:rFonts w:ascii="Times New Roman" w:hAnsi="Times New Roman"/>
          <w:b/>
          <w:color w:val="auto"/>
          <w:sz w:val="28"/>
        </w:rPr>
        <w:t>в 8 классе</w:t>
      </w:r>
      <w:r w:rsidRPr="008118ED">
        <w:rPr>
          <w:rFonts w:ascii="Times New Roman" w:hAnsi="Times New Roman"/>
          <w:color w:val="auto"/>
          <w:sz w:val="28"/>
        </w:rPr>
        <w:t xml:space="preserve"> обучающийся получит следующие предметные результаты:</w:t>
      </w:r>
    </w:p>
    <w:p w14:paraId="15EEFA50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Распознавать основные виды четырёхугольников, их элементы, пользоваться их </w:t>
      </w:r>
      <w:r w:rsidRPr="008118ED">
        <w:rPr>
          <w:rFonts w:ascii="Times New Roman" w:hAnsi="Times New Roman"/>
          <w:color w:val="auto"/>
          <w:sz w:val="28"/>
        </w:rPr>
        <w:t>свойствами при решении геометрических задач.</w:t>
      </w:r>
    </w:p>
    <w:p w14:paraId="0C057B46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Применять свойства точки пересечения медиан треугольника (центра масс) в решении задач.</w:t>
      </w:r>
    </w:p>
    <w:p w14:paraId="4956E659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Пользоватьс</w:t>
      </w:r>
      <w:r w:rsidRPr="008118ED">
        <w:rPr>
          <w:rFonts w:ascii="Times New Roman" w:hAnsi="Times New Roman"/>
          <w:color w:val="auto"/>
          <w:sz w:val="28"/>
        </w:rPr>
        <w:t>я теоремой Фалеса и теоремой о пропорциональных отрезках, применять их для решения практических задач.</w:t>
      </w:r>
    </w:p>
    <w:p w14:paraId="25CFCDD5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Применять признаки подобия треугольников в решении геометрических задач.</w:t>
      </w:r>
    </w:p>
    <w:p w14:paraId="301834A1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Пользоваться теоремой Пифагора для решения геометрических и практических задач. </w:t>
      </w:r>
      <w:r w:rsidRPr="008118ED">
        <w:rPr>
          <w:rFonts w:ascii="Times New Roman" w:hAnsi="Times New Roman"/>
          <w:color w:val="auto"/>
          <w:sz w:val="28"/>
        </w:rPr>
        <w:t>Строить математическую модель в практических задачах, самостоятельно делать чертёж и находить соответствующие длины.</w:t>
      </w:r>
    </w:p>
    <w:p w14:paraId="2BA7CC92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</w:t>
      </w:r>
      <w:r w:rsidRPr="008118ED">
        <w:rPr>
          <w:rFonts w:ascii="Times New Roman" w:hAnsi="Times New Roman"/>
          <w:color w:val="auto"/>
          <w:sz w:val="28"/>
        </w:rPr>
        <w:t>их задач.</w:t>
      </w:r>
    </w:p>
    <w:p w14:paraId="5F5FCCD6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794218BD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понятиями вписанного и центрального угла, использовать тео</w:t>
      </w:r>
      <w:r w:rsidRPr="008118ED">
        <w:rPr>
          <w:rFonts w:ascii="Times New Roman" w:hAnsi="Times New Roman"/>
          <w:color w:val="auto"/>
          <w:sz w:val="28"/>
        </w:rPr>
        <w:t>ремы о вписанных углах, углах между хордами (секущими) и угле между касательной и хордой при решении геометрических задач.</w:t>
      </w:r>
    </w:p>
    <w:p w14:paraId="77BBF32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14:paraId="006D3AE7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Применять полученные </w:t>
      </w:r>
      <w:r w:rsidRPr="008118ED">
        <w:rPr>
          <w:rFonts w:ascii="Times New Roman" w:hAnsi="Times New Roman"/>
          <w:color w:val="auto"/>
          <w:sz w:val="28"/>
        </w:rPr>
        <w:t>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797967E3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К концу обучения </w:t>
      </w:r>
      <w:r w:rsidRPr="008118ED">
        <w:rPr>
          <w:rFonts w:ascii="Times New Roman" w:hAnsi="Times New Roman"/>
          <w:b/>
          <w:color w:val="auto"/>
          <w:sz w:val="28"/>
        </w:rPr>
        <w:t>в 9 классе</w:t>
      </w:r>
      <w:r w:rsidRPr="008118ED">
        <w:rPr>
          <w:rFonts w:ascii="Times New Roman" w:hAnsi="Times New Roman"/>
          <w:color w:val="auto"/>
          <w:sz w:val="28"/>
        </w:rPr>
        <w:t xml:space="preserve"> обучающийся получит следующие п</w:t>
      </w:r>
      <w:r w:rsidRPr="008118ED">
        <w:rPr>
          <w:rFonts w:ascii="Times New Roman" w:hAnsi="Times New Roman"/>
          <w:color w:val="auto"/>
          <w:sz w:val="28"/>
        </w:rPr>
        <w:t>редметные результаты:</w:t>
      </w:r>
    </w:p>
    <w:p w14:paraId="4193639B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14:paraId="4E610527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Поль</w:t>
      </w:r>
      <w:r w:rsidRPr="008118ED">
        <w:rPr>
          <w:rFonts w:ascii="Times New Roman" w:hAnsi="Times New Roman"/>
          <w:color w:val="auto"/>
          <w:sz w:val="28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7B0F8CD2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8118ED">
        <w:rPr>
          <w:rFonts w:ascii="Times New Roman" w:hAnsi="Times New Roman"/>
          <w:color w:val="auto"/>
          <w:sz w:val="28"/>
        </w:rPr>
        <w:t>енять их при решении геометрических задач.</w:t>
      </w:r>
    </w:p>
    <w:p w14:paraId="1E9A4476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8118ED">
        <w:rPr>
          <w:rFonts w:ascii="Times New Roman" w:hAnsi="Times New Roman"/>
          <w:color w:val="auto"/>
          <w:sz w:val="28"/>
        </w:rPr>
        <w:t>добия в практических задачах. Уметь приводить примеры подобных фигур в окружающем мире.</w:t>
      </w:r>
    </w:p>
    <w:p w14:paraId="1F411333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1E8A4513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Пользоваться векторами, понимать их геометрический и физич</w:t>
      </w:r>
      <w:r w:rsidRPr="008118ED">
        <w:rPr>
          <w:rFonts w:ascii="Times New Roman" w:hAnsi="Times New Roman"/>
          <w:color w:val="auto"/>
          <w:sz w:val="28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3988B08F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14:paraId="4BEA42CD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 xml:space="preserve">Владеть </w:t>
      </w:r>
      <w:r w:rsidRPr="008118ED">
        <w:rPr>
          <w:rFonts w:ascii="Times New Roman" w:hAnsi="Times New Roman"/>
          <w:color w:val="auto"/>
          <w:sz w:val="28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75119F0A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Находить оси (или центры) симметрии фигур, применять движен</w:t>
      </w:r>
      <w:r w:rsidRPr="008118ED">
        <w:rPr>
          <w:rFonts w:ascii="Times New Roman" w:hAnsi="Times New Roman"/>
          <w:color w:val="auto"/>
          <w:sz w:val="28"/>
        </w:rPr>
        <w:t>ия плоскости в простейших случаях.</w:t>
      </w:r>
    </w:p>
    <w:p w14:paraId="400F4A67" w14:textId="77777777" w:rsidR="008215D6" w:rsidRPr="008118ED" w:rsidRDefault="008118ED">
      <w:pPr>
        <w:spacing w:after="0" w:line="264" w:lineRule="auto"/>
        <w:ind w:firstLine="600"/>
        <w:jc w:val="both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8118ED">
        <w:rPr>
          <w:rFonts w:ascii="Times New Roman" w:hAnsi="Times New Roman"/>
          <w:color w:val="auto"/>
          <w:sz w:val="28"/>
        </w:rPr>
        <w:t>лятором).</w:t>
      </w:r>
    </w:p>
    <w:p w14:paraId="25A6305B" w14:textId="77777777" w:rsidR="008215D6" w:rsidRPr="008118ED" w:rsidRDefault="008215D6">
      <w:pPr>
        <w:rPr>
          <w:color w:val="auto"/>
        </w:rPr>
        <w:sectPr w:rsidR="008215D6" w:rsidRPr="008118ED">
          <w:pgSz w:w="11906" w:h="16383"/>
          <w:pgMar w:top="1134" w:right="850" w:bottom="1134" w:left="1701" w:header="720" w:footer="720" w:gutter="0"/>
          <w:cols w:space="720"/>
        </w:sectPr>
      </w:pPr>
    </w:p>
    <w:p w14:paraId="7399CBDA" w14:textId="77777777" w:rsidR="008215D6" w:rsidRPr="008118ED" w:rsidRDefault="008118ED">
      <w:pPr>
        <w:spacing w:after="0"/>
        <w:ind w:left="120"/>
        <w:rPr>
          <w:color w:val="auto"/>
        </w:rPr>
      </w:pPr>
      <w:bookmarkStart w:id="7" w:name="block-34806243"/>
      <w:bookmarkEnd w:id="6"/>
      <w:r w:rsidRPr="008118ED">
        <w:rPr>
          <w:rFonts w:ascii="Times New Roman" w:hAnsi="Times New Roman"/>
          <w:b/>
          <w:color w:val="auto"/>
          <w:sz w:val="28"/>
        </w:rPr>
        <w:t xml:space="preserve"> ТЕМАТИЧЕСКОЕ ПЛАНИРОВАНИЕ </w:t>
      </w:r>
    </w:p>
    <w:p w14:paraId="6E2E5E42" w14:textId="77777777" w:rsidR="008215D6" w:rsidRPr="008118ED" w:rsidRDefault="008118ED">
      <w:pPr>
        <w:spacing w:after="0"/>
        <w:ind w:left="120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 xml:space="preserve"> 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8118ED" w:rsidRPr="008118ED" w14:paraId="15D2C068" w14:textId="77777777">
        <w:trPr>
          <w:trHeight w:val="144"/>
        </w:trPr>
        <w:tc>
          <w:tcPr>
            <w:tcW w:w="104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2F1C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3461429E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66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5888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1092A64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28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022E29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B1CD7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0323F74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78A7DE57" w14:textId="77777777">
        <w:trPr>
          <w:trHeight w:val="144"/>
        </w:trPr>
        <w:tc>
          <w:tcPr>
            <w:tcW w:w="104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C0630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466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F636F5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A70E7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3E31E02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31BB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14A8E39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F05A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60C80B64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9D89C" w14:textId="77777777" w:rsidR="008215D6" w:rsidRPr="008118ED" w:rsidRDefault="008215D6">
            <w:pPr>
              <w:rPr>
                <w:color w:val="auto"/>
              </w:rPr>
            </w:pPr>
          </w:p>
        </w:tc>
      </w:tr>
      <w:tr w:rsidR="008118ED" w:rsidRPr="008118ED" w14:paraId="0B80AA14" w14:textId="77777777">
        <w:trPr>
          <w:trHeight w:val="144"/>
        </w:trPr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9B19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F66D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Четырёхугольники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936A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C2516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9A0C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8D8C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https://m.edsoo.ru/7f417e18</w:t>
              </w:r>
            </w:hyperlink>
          </w:p>
        </w:tc>
      </w:tr>
      <w:tr w:rsidR="008118ED" w:rsidRPr="008118ED" w14:paraId="05EF4677" w14:textId="77777777">
        <w:trPr>
          <w:trHeight w:val="144"/>
        </w:trPr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0970B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535A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925F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2085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7A1E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A73F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https://m.edsoo.ru/7f417e18</w:t>
              </w:r>
            </w:hyperlink>
          </w:p>
        </w:tc>
      </w:tr>
      <w:tr w:rsidR="008118ED" w:rsidRPr="008118ED" w14:paraId="1EBFBDDC" w14:textId="77777777">
        <w:trPr>
          <w:trHeight w:val="144"/>
        </w:trPr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EE92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F306D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5A03C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4FC06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9645C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ED86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https://m.edsoo.ru/7f417e18</w:t>
              </w:r>
            </w:hyperlink>
          </w:p>
        </w:tc>
      </w:tr>
      <w:tr w:rsidR="008118ED" w:rsidRPr="008118ED" w14:paraId="76C7F277" w14:textId="77777777">
        <w:trPr>
          <w:trHeight w:val="144"/>
        </w:trPr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E3527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EE21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Пифагора и начала тригонометрии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45DC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DF6C6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E403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39DC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https://m.edsoo.ru/7f417e18</w:t>
              </w:r>
            </w:hyperlink>
          </w:p>
        </w:tc>
      </w:tr>
      <w:tr w:rsidR="008118ED" w:rsidRPr="008118ED" w14:paraId="542A8849" w14:textId="77777777">
        <w:trPr>
          <w:trHeight w:val="144"/>
        </w:trPr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ADBB0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C3EA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B668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A14B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AE85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3F018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https://m.edsoo.ru/7f417e18</w:t>
              </w:r>
            </w:hyperlink>
          </w:p>
        </w:tc>
      </w:tr>
      <w:tr w:rsidR="008118ED" w:rsidRPr="008118ED" w14:paraId="1A71F50D" w14:textId="77777777">
        <w:trPr>
          <w:trHeight w:val="144"/>
        </w:trPr>
        <w:tc>
          <w:tcPr>
            <w:tcW w:w="1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B361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6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77EA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Повторение, обобщение знаний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1B1A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8C19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58603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6F7F4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https://m.edsoo.ru/7f417e18</w:t>
              </w:r>
            </w:hyperlink>
          </w:p>
        </w:tc>
      </w:tr>
      <w:tr w:rsidR="008215D6" w:rsidRPr="008118ED" w14:paraId="7013765B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D2A0A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B0C7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97E6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415F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B233C" w14:textId="77777777" w:rsidR="008215D6" w:rsidRPr="008118ED" w:rsidRDefault="008215D6">
            <w:pPr>
              <w:rPr>
                <w:color w:val="auto"/>
              </w:rPr>
            </w:pPr>
          </w:p>
        </w:tc>
      </w:tr>
    </w:tbl>
    <w:p w14:paraId="35B07ECA" w14:textId="77777777" w:rsidR="008215D6" w:rsidRPr="008118ED" w:rsidRDefault="008215D6">
      <w:pPr>
        <w:rPr>
          <w:color w:val="auto"/>
        </w:rPr>
        <w:sectPr w:rsidR="008215D6" w:rsidRPr="008118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FCDD6E" w14:textId="77777777" w:rsidR="008215D6" w:rsidRPr="008118ED" w:rsidRDefault="008118ED">
      <w:pPr>
        <w:spacing w:after="0"/>
        <w:ind w:left="120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8118ED" w:rsidRPr="008118ED" w14:paraId="2E92AA4D" w14:textId="77777777">
        <w:trPr>
          <w:trHeight w:val="144"/>
        </w:trPr>
        <w:tc>
          <w:tcPr>
            <w:tcW w:w="114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79AD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58B96FF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56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CA8A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Наименование разделов и тем программы </w:t>
            </w:r>
          </w:p>
          <w:p w14:paraId="474DE2DB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533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4D88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F2AAB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(цифровые) образовательные ресурсы </w:t>
            </w:r>
          </w:p>
          <w:p w14:paraId="1E8D5215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7FE7125E" w14:textId="77777777">
        <w:trPr>
          <w:trHeight w:val="144"/>
        </w:trPr>
        <w:tc>
          <w:tcPr>
            <w:tcW w:w="11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C0811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45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EE4194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56969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1ADC182B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7E00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4579F4B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ADBC3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0E1B4D0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5AE93" w14:textId="77777777" w:rsidR="008215D6" w:rsidRPr="008118ED" w:rsidRDefault="008215D6">
            <w:pPr>
              <w:rPr>
                <w:color w:val="auto"/>
              </w:rPr>
            </w:pPr>
          </w:p>
        </w:tc>
      </w:tr>
      <w:tr w:rsidR="008118ED" w:rsidRPr="008118ED" w14:paraId="6E7C9265" w14:textId="77777777">
        <w:trPr>
          <w:trHeight w:val="144"/>
        </w:trPr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89F9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CFAFB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95A28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7F53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754B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8BAA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https://m.edsoo.ru/7f41a12c</w:t>
              </w:r>
            </w:hyperlink>
          </w:p>
        </w:tc>
      </w:tr>
      <w:tr w:rsidR="008118ED" w:rsidRPr="008118ED" w14:paraId="6E17FFDD" w14:textId="77777777">
        <w:trPr>
          <w:trHeight w:val="144"/>
        </w:trPr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919B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2C400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A1D98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33A0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70A7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9803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https://m.edsoo.ru/7f41a12c</w:t>
              </w:r>
            </w:hyperlink>
          </w:p>
        </w:tc>
      </w:tr>
      <w:tr w:rsidR="008118ED" w:rsidRPr="008118ED" w14:paraId="1561FC89" w14:textId="77777777">
        <w:trPr>
          <w:trHeight w:val="144"/>
        </w:trPr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FAB4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1BD07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Векторы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18314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658E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DDBC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563CA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https://m.edsoo.ru/7f41a12c</w:t>
              </w:r>
            </w:hyperlink>
          </w:p>
        </w:tc>
      </w:tr>
      <w:tr w:rsidR="008118ED" w:rsidRPr="008118ED" w14:paraId="7E35B34F" w14:textId="77777777">
        <w:trPr>
          <w:trHeight w:val="144"/>
        </w:trPr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1BEC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0BC2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FC2C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BFD0C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9AB5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EE761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https://m.edsoo.ru/7f41a12c</w:t>
              </w:r>
            </w:hyperlink>
          </w:p>
        </w:tc>
      </w:tr>
      <w:tr w:rsidR="008118ED" w:rsidRPr="008118ED" w14:paraId="53531A19" w14:textId="77777777">
        <w:trPr>
          <w:trHeight w:val="144"/>
        </w:trPr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2CE52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08C0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971B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C4CB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84DD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2F1C0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https://m.edsoo.ru/7f41a12c</w:t>
              </w:r>
            </w:hyperlink>
          </w:p>
        </w:tc>
      </w:tr>
      <w:tr w:rsidR="008118ED" w:rsidRPr="008118ED" w14:paraId="454B342D" w14:textId="77777777">
        <w:trPr>
          <w:trHeight w:val="144"/>
        </w:trPr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D1DF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2F08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Движения плоскости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A36C6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8265B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4DD4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8838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https://m.edsoo.ru/7f41a12c</w:t>
              </w:r>
            </w:hyperlink>
          </w:p>
        </w:tc>
      </w:tr>
      <w:tr w:rsidR="008118ED" w:rsidRPr="008118ED" w14:paraId="12EAC6FE" w14:textId="77777777">
        <w:trPr>
          <w:trHeight w:val="144"/>
        </w:trPr>
        <w:tc>
          <w:tcPr>
            <w:tcW w:w="11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D83AD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51822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BDBC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B3C8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EF69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5F09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https://m.edsoo.ru/7f41a12c</w:t>
              </w:r>
            </w:hyperlink>
          </w:p>
        </w:tc>
      </w:tr>
      <w:tr w:rsidR="008215D6" w:rsidRPr="008118ED" w14:paraId="58F2A81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E0A95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DF2E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EC88D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B9DB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EE52FE" w14:textId="77777777" w:rsidR="008215D6" w:rsidRPr="008118ED" w:rsidRDefault="008215D6">
            <w:pPr>
              <w:rPr>
                <w:color w:val="auto"/>
              </w:rPr>
            </w:pPr>
          </w:p>
        </w:tc>
      </w:tr>
    </w:tbl>
    <w:p w14:paraId="7028A2E6" w14:textId="77777777" w:rsidR="008215D6" w:rsidRPr="008118ED" w:rsidRDefault="008215D6">
      <w:pPr>
        <w:rPr>
          <w:color w:val="auto"/>
        </w:rPr>
        <w:sectPr w:rsidR="008215D6" w:rsidRPr="008118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FE3223" w14:textId="77777777" w:rsidR="008215D6" w:rsidRPr="008118ED" w:rsidRDefault="008118ED">
      <w:pPr>
        <w:spacing w:after="0"/>
        <w:ind w:left="120"/>
        <w:rPr>
          <w:color w:val="auto"/>
        </w:rPr>
      </w:pPr>
      <w:bookmarkStart w:id="8" w:name="block-34806244"/>
      <w:bookmarkEnd w:id="7"/>
      <w:r w:rsidRPr="008118ED">
        <w:rPr>
          <w:rFonts w:ascii="Times New Roman" w:hAnsi="Times New Roman"/>
          <w:b/>
          <w:color w:val="auto"/>
          <w:sz w:val="28"/>
        </w:rPr>
        <w:t xml:space="preserve"> ПОУРОЧНОЕ ПЛАНИРОВАНИЕ </w:t>
      </w:r>
    </w:p>
    <w:p w14:paraId="6FD647CC" w14:textId="77777777" w:rsidR="008215D6" w:rsidRPr="008118ED" w:rsidRDefault="008118ED">
      <w:pPr>
        <w:spacing w:after="0"/>
        <w:ind w:left="120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8118ED" w:rsidRPr="008118ED" w14:paraId="5B0BB782" w14:textId="77777777">
        <w:trPr>
          <w:trHeight w:val="144"/>
        </w:trPr>
        <w:tc>
          <w:tcPr>
            <w:tcW w:w="88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D4A3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696498B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0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3669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5BC2AA75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9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225E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4572E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3056BDA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7459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</w:t>
            </w: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цифровые образовательные ресурсы </w:t>
            </w:r>
          </w:p>
          <w:p w14:paraId="33F50D4B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26768B30" w14:textId="77777777">
        <w:trPr>
          <w:trHeight w:val="144"/>
        </w:trPr>
        <w:tc>
          <w:tcPr>
            <w:tcW w:w="88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8BD815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40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D8002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54B99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5560F99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5351D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0B76C1D4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6A20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41B1DED9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BF068B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AE8EC" w14:textId="77777777" w:rsidR="008215D6" w:rsidRPr="008118ED" w:rsidRDefault="008215D6">
            <w:pPr>
              <w:rPr>
                <w:color w:val="auto"/>
              </w:rPr>
            </w:pPr>
          </w:p>
        </w:tc>
      </w:tr>
      <w:tr w:rsidR="008118ED" w:rsidRPr="008118ED" w14:paraId="018F2A8B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68808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D5B5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Параллелограмм, его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620E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A900E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4869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FC458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4B48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https://m.edsoo.ru/88671af2</w:t>
              </w:r>
            </w:hyperlink>
          </w:p>
        </w:tc>
      </w:tr>
      <w:tr w:rsidR="008118ED" w:rsidRPr="008118ED" w14:paraId="351E0CCD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FB52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50B1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Параллелограмм, его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77044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ED492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1D349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663C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DF57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https://m.edsoo.ru/88671ca0</w:t>
              </w:r>
            </w:hyperlink>
          </w:p>
        </w:tc>
      </w:tr>
      <w:tr w:rsidR="008118ED" w:rsidRPr="008118ED" w14:paraId="4070B65A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DDEE0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0C54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Параллелограмм, его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C122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0225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2B08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9B497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5D4D7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https://m.edsoo.ru/88671ca0</w:t>
              </w:r>
            </w:hyperlink>
          </w:p>
        </w:tc>
      </w:tr>
      <w:tr w:rsidR="008118ED" w:rsidRPr="008118ED" w14:paraId="02336690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06D6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269B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EE5D4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3C72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C653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4738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00B6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https://m.edsoo.ru/88671dea</w:t>
              </w:r>
            </w:hyperlink>
          </w:p>
        </w:tc>
      </w:tr>
      <w:tr w:rsidR="008118ED" w:rsidRPr="008118ED" w14:paraId="5FCBD1E8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24F7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E082E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B62A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483C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10ED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4018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BC90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https://m.edsoo.ru/88671f20</w:t>
              </w:r>
            </w:hyperlink>
          </w:p>
        </w:tc>
      </w:tr>
      <w:tr w:rsidR="008118ED" w:rsidRPr="008118ED" w14:paraId="139549C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408C3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5113F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Частные случаи параллелограммов (прямоугольник, ромб,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квадрат), их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8DF9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25DE3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CBFA8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7704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7C109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https://m.edsoo.ru/8867209c</w:t>
              </w:r>
            </w:hyperlink>
          </w:p>
        </w:tc>
      </w:tr>
      <w:tr w:rsidR="008118ED" w:rsidRPr="008118ED" w14:paraId="177C28C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CE1E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2A5F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Трапеция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94FEA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9CF9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DB0E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8F1C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8020E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https://m.edsoo.ru/88672358</w:t>
              </w:r>
            </w:hyperlink>
          </w:p>
        </w:tc>
      </w:tr>
      <w:tr w:rsidR="008118ED" w:rsidRPr="008118ED" w14:paraId="194C4C98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5E7E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DB7C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Равнобокая и прямоугольная трапеции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FE54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1B66B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3FCAA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F2D0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F722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https://m.edsoo.ru/8867252e</w:t>
              </w:r>
            </w:hyperlink>
          </w:p>
        </w:tc>
      </w:tr>
      <w:tr w:rsidR="008118ED" w:rsidRPr="008118ED" w14:paraId="79FE6BBE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31CB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1071F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Равнобокая и прямоугольная трапеции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F1DFE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6CD4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9EC18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3986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9CBD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https://m.edsoo.ru/88672858</w:t>
              </w:r>
            </w:hyperlink>
          </w:p>
        </w:tc>
      </w:tr>
      <w:tr w:rsidR="008118ED" w:rsidRPr="008118ED" w14:paraId="5ED2C6CE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785A6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30D6F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Метод удвоения медианы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4A33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75A9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8C11B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91CEF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E8A7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https://m.edsoo.ru/88672b14</w:t>
              </w:r>
            </w:hyperlink>
          </w:p>
        </w:tc>
      </w:tr>
      <w:tr w:rsidR="008118ED" w:rsidRPr="008118ED" w14:paraId="485ED5D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21B9E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6CB4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Центральная симметрия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1719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0291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532C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97A1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3EC6D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https://m.edsoo.ru/88672b14</w:t>
              </w:r>
            </w:hyperlink>
          </w:p>
        </w:tc>
      </w:tr>
      <w:tr w:rsidR="008118ED" w:rsidRPr="008118ED" w14:paraId="2F55B42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E414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AB55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EB397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07B3C4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88288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7204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E12D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2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https://m.edsoo.ru/88672c9a</w:t>
              </w:r>
            </w:hyperlink>
          </w:p>
        </w:tc>
      </w:tr>
      <w:tr w:rsidR="008118ED" w:rsidRPr="008118ED" w14:paraId="30CDF852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CDAD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3429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D88D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6B97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576D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C54C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CD46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https://m.edsoo.ru/8867337a</w:t>
              </w:r>
            </w:hyperlink>
          </w:p>
        </w:tc>
      </w:tr>
      <w:tr w:rsidR="008118ED" w:rsidRPr="008118ED" w14:paraId="7A8BBEEA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C3E6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B2BC6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Средняя линия треугольника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1893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AC54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DE4C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9F109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4C70A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https://m.edsoo.ru/88672e0c</w:t>
              </w:r>
            </w:hyperlink>
          </w:p>
        </w:tc>
      </w:tr>
      <w:tr w:rsidR="008118ED" w:rsidRPr="008118ED" w14:paraId="730FBE8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812F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6B6BD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Средняя линия треугольника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3D03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28D7E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EEA82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5E31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4E98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https://m.edsoo.ru/88672f38</w:t>
              </w:r>
            </w:hyperlink>
          </w:p>
        </w:tc>
      </w:tr>
      <w:tr w:rsidR="008118ED" w:rsidRPr="008118ED" w14:paraId="77235339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D1CC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14FE8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Трапеция, её средняя линия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75D99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9271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D378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D738C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9761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https://m.edsoo.ru/88672358</w:t>
              </w:r>
            </w:hyperlink>
          </w:p>
        </w:tc>
      </w:tr>
      <w:tr w:rsidR="008118ED" w:rsidRPr="008118ED" w14:paraId="0ABEE40F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3CA4E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8DDFE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Трапеция, её средняя линия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D328B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DA3C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03AE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1235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6600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https://m.edsoo.ru/88673064</w:t>
              </w:r>
            </w:hyperlink>
          </w:p>
        </w:tc>
      </w:tr>
      <w:tr w:rsidR="008118ED" w:rsidRPr="008118ED" w14:paraId="6522949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FBC2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21566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Пропорциональные отрезки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C25B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F290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5EC0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D87E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1522EF27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D5CE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https://m.edsoo.ru/88673794</w:t>
              </w:r>
            </w:hyperlink>
          </w:p>
        </w:tc>
      </w:tr>
      <w:tr w:rsidR="008118ED" w:rsidRPr="008118ED" w14:paraId="2D1AE13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B2A0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77A80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Пропорциональные отрезки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7606F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5CCD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0BE1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9F5D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6B68FF6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A617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https://m.edsoo.ru/88673794</w:t>
              </w:r>
            </w:hyperlink>
          </w:p>
        </w:tc>
      </w:tr>
      <w:tr w:rsidR="008118ED" w:rsidRPr="008118ED" w14:paraId="752650F1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3F990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DF9B4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Центр масс в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треугольнике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3FF7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CD69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2496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7FF9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5EE51CCB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E88E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https://m.edsoo.ru/886738fc</w:t>
              </w:r>
            </w:hyperlink>
          </w:p>
        </w:tc>
      </w:tr>
      <w:tr w:rsidR="008118ED" w:rsidRPr="008118ED" w14:paraId="23F33BCA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C1DA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A129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Подобные треугольники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807E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48CC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29700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ABBA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7BBE58C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092F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https://m.edsoo.ru/88673a78</w:t>
              </w:r>
            </w:hyperlink>
          </w:p>
        </w:tc>
      </w:tr>
      <w:tr w:rsidR="008118ED" w:rsidRPr="008118ED" w14:paraId="0FACB4B3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98C59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A159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Три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признака подобия треугольников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3BF55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0B5A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5521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AD2F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6C6CE1D7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0DC3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3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https://m.edsoo.ru/88673bae</w:t>
              </w:r>
            </w:hyperlink>
          </w:p>
        </w:tc>
      </w:tr>
      <w:tr w:rsidR="008118ED" w:rsidRPr="008118ED" w14:paraId="32336F52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CE98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7CA3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Три признака подобия треугольников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588A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8656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802F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71EB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7B932467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88B4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https://m.edsoo.ru/88673d52</w:t>
              </w:r>
            </w:hyperlink>
          </w:p>
        </w:tc>
      </w:tr>
      <w:tr w:rsidR="008118ED" w:rsidRPr="008118ED" w14:paraId="5100E60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42586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7644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Три признака подобия треугольников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EDC6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BAF2E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54F7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C6C0B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2BDB9AE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D142E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https://m.edsoo.ru/8867400e</w:t>
              </w:r>
            </w:hyperlink>
          </w:p>
        </w:tc>
      </w:tr>
      <w:tr w:rsidR="008118ED" w:rsidRPr="008118ED" w14:paraId="7CF125A9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6287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CA0E8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Три признака подобия треугольников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B3F1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CFE8C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215C6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2B3E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1CB8F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3AD3ADC4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EB23D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8B31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0B468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DACB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6E19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9F94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411E2B28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A8741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5C8B231A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E1A48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3337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9567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7A41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C0014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FD7CE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10AD4C5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55AD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https://m.edsoo.ru/8867445a</w:t>
              </w:r>
            </w:hyperlink>
          </w:p>
        </w:tc>
      </w:tr>
      <w:tr w:rsidR="008118ED" w:rsidRPr="008118ED" w14:paraId="7A529B6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CE885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51610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Свойства площадей геометрических фигур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400D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A1140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8ABEF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CE2D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65266B01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E3E19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https://m.edsoo.ru/886745fe</w:t>
              </w:r>
            </w:hyperlink>
          </w:p>
        </w:tc>
      </w:tr>
      <w:tr w:rsidR="008118ED" w:rsidRPr="008118ED" w14:paraId="35320A95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16D3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73E2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93FD4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28F0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6697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8FDB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27CAC062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43341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https://m.edsoo.ru/88674860</w:t>
              </w:r>
            </w:hyperlink>
          </w:p>
        </w:tc>
      </w:tr>
      <w:tr w:rsidR="008118ED" w:rsidRPr="008118ED" w14:paraId="6B270052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CC0C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0BA90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5FF6C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8B724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C184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B8F9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1E30783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F853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https://m.edsoo.ru/88674a22</w:t>
              </w:r>
            </w:hyperlink>
          </w:p>
        </w:tc>
      </w:tr>
      <w:tr w:rsidR="008118ED" w:rsidRPr="008118ED" w14:paraId="68B33C7E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444C7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3642A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Формулы для площади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треугольника, параллелограмма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8D1B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1744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5AC3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BD9D1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673F6725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4EBB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https://m.edsoo.ru/88674a22</w:t>
              </w:r>
            </w:hyperlink>
          </w:p>
        </w:tc>
      </w:tr>
      <w:tr w:rsidR="008118ED" w:rsidRPr="008118ED" w14:paraId="24409399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4A16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0373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633A8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94F7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B77A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B1F0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7C535BE9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9F53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https://m.edsoo.ru/88675288</w:t>
              </w:r>
            </w:hyperlink>
          </w:p>
        </w:tc>
      </w:tr>
      <w:tr w:rsidR="008118ED" w:rsidRPr="008118ED" w14:paraId="01BA8BF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6B27E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6A22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E7BF2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9E421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977C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4822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11035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https://m.edsoo.ru/8867542c</w:t>
              </w:r>
            </w:hyperlink>
          </w:p>
        </w:tc>
      </w:tr>
      <w:tr w:rsidR="008118ED" w:rsidRPr="008118ED" w14:paraId="65890B0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8096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AEDE3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Вычисление площадей сложных фигур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F2ED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0569B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5695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83DD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0988991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63EE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4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https://m.edsoo.ru/88674e78</w:t>
              </w:r>
            </w:hyperlink>
          </w:p>
        </w:tc>
      </w:tr>
      <w:tr w:rsidR="008118ED" w:rsidRPr="008118ED" w14:paraId="56D0D0C5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79BC5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35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B9F3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Площади фигур на клетчатой бумаге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8B92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31C4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FA75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41B4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627889F4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130F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https://m.edsoo.ru/8867473e</w:t>
              </w:r>
            </w:hyperlink>
          </w:p>
        </w:tc>
      </w:tr>
      <w:tr w:rsidR="008118ED" w:rsidRPr="008118ED" w14:paraId="090C796A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5E94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32850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Площади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подобных фигур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27628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FA780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A9E5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989F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542E5CB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A8853F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54FEFCC2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A7B79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37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FB1F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Площади подобных фигур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C195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5F88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DD050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1796A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58FBFAE2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D484FF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629AAF47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37B5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38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E87E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Задачи с практическим содержанием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815D1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D654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83C69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6484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18EE9E5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D0FF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https://m.edsoo.ru/88675558</w:t>
              </w:r>
            </w:hyperlink>
          </w:p>
        </w:tc>
      </w:tr>
      <w:tr w:rsidR="008118ED" w:rsidRPr="008118ED" w14:paraId="6CEE9549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431F3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39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126F4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Задачи с практическим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содержанием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44DEB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2364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A1DE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A49E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57E165ED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0147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https://m.edsoo.ru/88675684</w:t>
              </w:r>
            </w:hyperlink>
          </w:p>
        </w:tc>
      </w:tr>
      <w:tr w:rsidR="008118ED" w:rsidRPr="008118ED" w14:paraId="7B6F7A04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21339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40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08355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431C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7CA2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3596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092AA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24B5C33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E4B6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https://m.edsoo.ru/88674f90</w:t>
              </w:r>
            </w:hyperlink>
          </w:p>
        </w:tc>
      </w:tr>
      <w:tr w:rsidR="008118ED" w:rsidRPr="008118ED" w14:paraId="00B14855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8F64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41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FD8B6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"Площадь"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A383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ADC7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77B5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3C3D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C3BD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https://m.edsoo.ru/8867579c</w:t>
              </w:r>
            </w:hyperlink>
          </w:p>
        </w:tc>
      </w:tr>
      <w:tr w:rsidR="008118ED" w:rsidRPr="008118ED" w14:paraId="163C3A78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09D7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42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1523F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Пифагора и её применение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08764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6D75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0713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A4E6F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3D2EE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https://m.edsoo.ru/88675918</w:t>
              </w:r>
            </w:hyperlink>
          </w:p>
        </w:tc>
      </w:tr>
      <w:tr w:rsidR="008118ED" w:rsidRPr="008118ED" w14:paraId="6D51519F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9BC11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43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AA13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Пифагора и её применение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76E0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410F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B2C6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2EAA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41832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https://m.edsoo.ru/88675918</w:t>
              </w:r>
            </w:hyperlink>
          </w:p>
        </w:tc>
      </w:tr>
      <w:tr w:rsidR="008118ED" w:rsidRPr="008118ED" w14:paraId="6667934D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B534AD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44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2AAB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Теорема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Пифагора и её применение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4AF39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0810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14110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E786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D3A0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https://m.edsoo.ru/88675abc</w:t>
              </w:r>
            </w:hyperlink>
          </w:p>
        </w:tc>
      </w:tr>
      <w:tr w:rsidR="008118ED" w:rsidRPr="008118ED" w14:paraId="6C245D30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8AE7BC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45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8ED5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Пифагора и её применение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503F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69FE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C24F1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61193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1065F7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4C09B180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7FDF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46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5B1A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Пифагора и её применение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C7EB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5739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13F0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BC61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FB0C0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2C6CB6BA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B5B7C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47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171A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2B43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988EE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FF82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F089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8A79B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https://m.edsoo.ru/88675d32</w:t>
              </w:r>
            </w:hyperlink>
          </w:p>
        </w:tc>
      </w:tr>
      <w:tr w:rsidR="008118ED" w:rsidRPr="008118ED" w14:paraId="01F68764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AD57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48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BEC2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Основное тригонометрическое тождество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30722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98537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66AB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81B8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52DB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5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https://m.edsoo.ru/88675f44</w:t>
              </w:r>
            </w:hyperlink>
          </w:p>
        </w:tc>
      </w:tr>
      <w:tr w:rsidR="008118ED" w:rsidRPr="008118ED" w14:paraId="319DC69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B4C19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49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4D6B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Основное тригонометрическое тождество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F09A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2CC5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673DE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BE247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893AB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45D99338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82F0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50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8FE9E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Основное тригонометрическое тождество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0DAAD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F1AF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99BE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FE5BD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5EAB2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16C3D2A5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F19C0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51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C1D8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057B1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50F4C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B700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682E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29C6F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https://m.edsoo.ru/8a1407e8</w:t>
              </w:r>
            </w:hyperlink>
          </w:p>
        </w:tc>
      </w:tr>
      <w:tr w:rsidR="008118ED" w:rsidRPr="008118ED" w14:paraId="30259F6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74CBA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52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572A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FB3D5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6DFF6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ED3FA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B0E7C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B98B6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https://m.edsoo.ru/8a1415b2</w:t>
              </w:r>
            </w:hyperlink>
          </w:p>
        </w:tc>
      </w:tr>
      <w:tr w:rsidR="008118ED" w:rsidRPr="008118ED" w14:paraId="72B53F33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1C448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53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3D40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D9CA2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D7AF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2F0B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69123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CA65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https://m.edsoo.ru/8a141940</w:t>
              </w:r>
            </w:hyperlink>
          </w:p>
        </w:tc>
      </w:tr>
      <w:tr w:rsidR="008118ED" w:rsidRPr="008118ED" w14:paraId="18DCB4E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6763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54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140F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5432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E14B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CCF3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6A06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3D84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https://m.edsoo.ru/8a141b34</w:t>
              </w:r>
            </w:hyperlink>
          </w:p>
        </w:tc>
      </w:tr>
      <w:tr w:rsidR="008118ED" w:rsidRPr="008118ED" w14:paraId="4A0C5DF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4894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55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E2A18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Углы между хордами и секущими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BE89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6272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4884D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1C1F9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5B42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3C758586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E5A0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56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081F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Углы между хордами и секущими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73FF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7CDE8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7118E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4997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FBA9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234D4203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043B8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57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29BB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DC72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EEC8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5C9F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111E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854E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https://m.edsoo.ru/8a140f86</w:t>
              </w:r>
            </w:hyperlink>
          </w:p>
        </w:tc>
      </w:tr>
      <w:tr w:rsidR="008118ED" w:rsidRPr="008118ED" w14:paraId="075E849F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A33B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58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D00B3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4C0FB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045A5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0A9A8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77F4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B2DF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https://m.edsoo.ru/8a1416d4</w:t>
              </w:r>
            </w:hyperlink>
          </w:p>
        </w:tc>
      </w:tr>
      <w:tr w:rsidR="008118ED" w:rsidRPr="008118ED" w14:paraId="74CDB493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126F5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59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5996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A942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27BB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072A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AFE0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6F52F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https://m.edsoo.ru/8a1416d4</w:t>
              </w:r>
            </w:hyperlink>
          </w:p>
        </w:tc>
      </w:tr>
      <w:tr w:rsidR="008118ED" w:rsidRPr="008118ED" w14:paraId="0B69050B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95611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60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B7D2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BD6FC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4FB2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30DC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4A7F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CA7A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6B4A2D42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F33A2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61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9FA9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DFAE0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24125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07E9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65C27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25E58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73A9F87B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72E4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62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6D91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Взаимное расположение двух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окружностей, общие касательные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43BC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5052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4358D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35E3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2030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https://m.edsoo.ru/8a1410a8</w:t>
              </w:r>
            </w:hyperlink>
          </w:p>
        </w:tc>
      </w:tr>
      <w:tr w:rsidR="008118ED" w:rsidRPr="008118ED" w14:paraId="1524E1C2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AE6C9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63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8918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Касание окружностей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3DC7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E3F0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4383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EA0C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ACE9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https://m.edsoo.ru/8a1410a8</w:t>
              </w:r>
            </w:hyperlink>
          </w:p>
        </w:tc>
      </w:tr>
      <w:tr w:rsidR="008118ED" w:rsidRPr="008118ED" w14:paraId="38638CF7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593F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64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A1EF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C267A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E886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35CA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6B4A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5D752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6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https://m.edsoo.ru/8a141c88</w:t>
              </w:r>
            </w:hyperlink>
          </w:p>
        </w:tc>
      </w:tr>
      <w:tr w:rsidR="008118ED" w:rsidRPr="008118ED" w14:paraId="05A558B3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3C3FC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65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275B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Повторение основных понятий и методов курсов 7 и 8 классов,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обобщение знаний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B894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F77A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BD7D3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84D2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51CF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https://m.edsoo.ru/8a141ddc</w:t>
              </w:r>
            </w:hyperlink>
          </w:p>
        </w:tc>
      </w:tr>
      <w:tr w:rsidR="008118ED" w:rsidRPr="008118ED" w14:paraId="0D8F680C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86F38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66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DF86E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47BB7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EF92D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E0BD9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6E76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8638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https://m.edsoo.ru/8a141efe</w:t>
              </w:r>
            </w:hyperlink>
          </w:p>
        </w:tc>
      </w:tr>
      <w:tr w:rsidR="008118ED" w:rsidRPr="008118ED" w14:paraId="34F208E3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74FB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67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980D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Итоговая контрольная работа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0606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EFB81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5642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00F4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7BC5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https://m.edsoo.ru/8a142368</w:t>
              </w:r>
            </w:hyperlink>
          </w:p>
        </w:tc>
      </w:tr>
      <w:tr w:rsidR="008118ED" w:rsidRPr="008118ED" w14:paraId="3378C46B" w14:textId="77777777">
        <w:trPr>
          <w:trHeight w:val="144"/>
        </w:trPr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BC2C8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68</w:t>
            </w:r>
          </w:p>
        </w:tc>
        <w:tc>
          <w:tcPr>
            <w:tcW w:w="4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C561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Повторение основных понятий и методов курсов 7 и 8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классов, обобщение знаний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FF654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C519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330C0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18A9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F7E9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https://m.edsoo.ru/8a1420ac</w:t>
              </w:r>
            </w:hyperlink>
          </w:p>
        </w:tc>
      </w:tr>
      <w:tr w:rsidR="008215D6" w:rsidRPr="008118ED" w14:paraId="5C81CC12" w14:textId="77777777">
        <w:trPr>
          <w:trHeight w:val="144"/>
        </w:trPr>
        <w:tc>
          <w:tcPr>
            <w:tcW w:w="48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141B0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ECE4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1CBD6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9C08E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EDEB0" w14:textId="77777777" w:rsidR="008215D6" w:rsidRPr="008118ED" w:rsidRDefault="008215D6">
            <w:pPr>
              <w:rPr>
                <w:color w:val="auto"/>
              </w:rPr>
            </w:pPr>
          </w:p>
        </w:tc>
      </w:tr>
    </w:tbl>
    <w:p w14:paraId="7A7EA8F9" w14:textId="77777777" w:rsidR="008215D6" w:rsidRPr="008118ED" w:rsidRDefault="008215D6">
      <w:pPr>
        <w:rPr>
          <w:color w:val="auto"/>
        </w:rPr>
        <w:sectPr w:rsidR="008215D6" w:rsidRPr="008118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2561E0" w14:textId="77777777" w:rsidR="008215D6" w:rsidRPr="008118ED" w:rsidRDefault="008118ED">
      <w:pPr>
        <w:spacing w:after="0"/>
        <w:ind w:left="120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8118ED" w:rsidRPr="008118ED" w14:paraId="3EC44F85" w14:textId="77777777">
        <w:trPr>
          <w:trHeight w:val="144"/>
        </w:trPr>
        <w:tc>
          <w:tcPr>
            <w:tcW w:w="88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28AD4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№ п/п </w:t>
            </w:r>
          </w:p>
          <w:p w14:paraId="1C8D8ED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02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AE5BC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Тема урока </w:t>
            </w:r>
          </w:p>
          <w:p w14:paraId="25038A35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492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D9CDA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239B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Дата изучения </w:t>
            </w:r>
          </w:p>
          <w:p w14:paraId="415CB2A4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3E07E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Электронные цифровые образовательные ресурсы </w:t>
            </w:r>
          </w:p>
          <w:p w14:paraId="12C23051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3E849384" w14:textId="77777777">
        <w:trPr>
          <w:trHeight w:val="144"/>
        </w:trPr>
        <w:tc>
          <w:tcPr>
            <w:tcW w:w="88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B6EB9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402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4354AB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41D6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Всего </w:t>
            </w:r>
          </w:p>
          <w:p w14:paraId="49B9E1C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182AF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Контрольные работы </w:t>
            </w:r>
          </w:p>
          <w:p w14:paraId="69356075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245C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b/>
                <w:color w:val="auto"/>
                <w:sz w:val="24"/>
              </w:rPr>
              <w:t xml:space="preserve">Практические работы </w:t>
            </w:r>
          </w:p>
          <w:p w14:paraId="1AFC35B2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4A2F0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BB0A6" w14:textId="77777777" w:rsidR="008215D6" w:rsidRPr="008118ED" w:rsidRDefault="008215D6">
            <w:pPr>
              <w:rPr>
                <w:color w:val="auto"/>
              </w:rPr>
            </w:pPr>
          </w:p>
        </w:tc>
      </w:tr>
      <w:tr w:rsidR="008118ED" w:rsidRPr="008118ED" w14:paraId="62560106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C062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2589F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9D92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CE86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D014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56C14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42B63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https://m.edsoo.ru/8a1424bc</w:t>
              </w:r>
            </w:hyperlink>
          </w:p>
        </w:tc>
      </w:tr>
      <w:tr w:rsidR="008118ED" w:rsidRPr="008118ED" w14:paraId="6A7B896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722C3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7A03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Формулы приведения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AFE9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B64DD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D5CAC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06C8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FB6F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629DD46C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34CE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9DF8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1454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BFC6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ED11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871DF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56DB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https://m.edsoo.ru/8a14336c</w:t>
              </w:r>
            </w:hyperlink>
          </w:p>
        </w:tc>
      </w:tr>
      <w:tr w:rsidR="008118ED" w:rsidRPr="008118ED" w14:paraId="154EFB2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B2B1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20FB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81B5F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2DF64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4DFB2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9D11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6BD09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319EC28A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4FA4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3499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2B1C1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E1905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A7E4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AE6C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F4EFC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https://m.edsoo.ru/8a142d5e</w:t>
              </w:r>
            </w:hyperlink>
          </w:p>
        </w:tc>
      </w:tr>
      <w:tr w:rsidR="008118ED" w:rsidRPr="008118ED" w14:paraId="7E1107A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99F28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FA59C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2B8E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C43B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0DCBF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56CDC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21E9B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https://m.edsoo.ru/8a142e8a</w:t>
              </w:r>
            </w:hyperlink>
          </w:p>
        </w:tc>
      </w:tr>
      <w:tr w:rsidR="008118ED" w:rsidRPr="008118ED" w14:paraId="58A7B063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02FA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11996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36B5A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361D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2C77E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009EC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710AD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5C8357A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6A34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51AD8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C229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47B3F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F5AD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D347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Сентябрь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36A5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5532433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6AFF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59215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20B6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C831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D582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AB6D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6240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https://m.edsoo.ru/8a1430b0</w:t>
              </w:r>
            </w:hyperlink>
          </w:p>
        </w:tc>
      </w:tr>
      <w:tr w:rsidR="008118ED" w:rsidRPr="008118ED" w14:paraId="6FDCB2B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A7BA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76EFF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Решение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FB97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A8D3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8CE1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781B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F8A4F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7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https://m.edsoo.ru/8a142ac0</w:t>
              </w:r>
            </w:hyperlink>
          </w:p>
        </w:tc>
      </w:tr>
      <w:tr w:rsidR="008118ED" w:rsidRPr="008118ED" w14:paraId="5A27F58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C1691C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E9FB1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Решение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516EE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17797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B32D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94BA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D9734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https://m.edsoo.ru/8a142ac0</w:t>
              </w:r>
            </w:hyperlink>
          </w:p>
        </w:tc>
      </w:tr>
      <w:tr w:rsidR="008118ED" w:rsidRPr="008118ED" w14:paraId="1664B3C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02551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73D8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Решение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04CA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91F4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279C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16B8F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27DE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https://m.edsoo.ru/8a142ac0</w:t>
              </w:r>
            </w:hyperlink>
          </w:p>
        </w:tc>
      </w:tr>
      <w:tr w:rsidR="008118ED" w:rsidRPr="008118ED" w14:paraId="28D737BD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291B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AE10C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Решение треугольников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735B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515A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FDB0B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23E8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5317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https://m.edsoo.ru/8a142ac0</w:t>
              </w:r>
            </w:hyperlink>
          </w:p>
        </w:tc>
      </w:tr>
      <w:tr w:rsidR="008118ED" w:rsidRPr="008118ED" w14:paraId="738E541F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82062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304B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48FF0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6C96D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4AEF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A392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0EDF0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https://m.edsoo.ru/8a142c3c</w:t>
              </w:r>
            </w:hyperlink>
          </w:p>
        </w:tc>
      </w:tr>
      <w:tr w:rsidR="008118ED" w:rsidRPr="008118ED" w14:paraId="14387DF7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E27E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D2EC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48065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28427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9FF8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1BEDE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1878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2440B074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452A3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2919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Контрольная работа по теме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"Решение треугольников"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864D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13FC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09A86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8EB78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Октябрь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3D21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https://m.edsoo.ru/8a14392a</w:t>
              </w:r>
            </w:hyperlink>
          </w:p>
        </w:tc>
      </w:tr>
      <w:tr w:rsidR="008118ED" w:rsidRPr="008118ED" w14:paraId="2BBEB1A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E06A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128E4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Понятие о преобразовании подобия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8666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D2A9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81DB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942D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6C70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https://m.edsoo.ru/8a143ab0</w:t>
              </w:r>
            </w:hyperlink>
          </w:p>
        </w:tc>
      </w:tr>
      <w:tr w:rsidR="008118ED" w:rsidRPr="008118ED" w14:paraId="3FEC0F81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270D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0D1A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Соответственные элементы подобных фигур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71DA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9556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F148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4833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7D9BE4CB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A548F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https://m.edsoo.ru/8a143de4</w:t>
              </w:r>
            </w:hyperlink>
          </w:p>
        </w:tc>
      </w:tr>
      <w:tr w:rsidR="008118ED" w:rsidRPr="008118ED" w14:paraId="0D53B3B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BAC6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19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2559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Соответственные элементы подобных фигур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898D9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8D11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B0C6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8384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030368E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C952D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6CBE8657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2788D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7A9D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B772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7933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36D88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E8EF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425E4E6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F193C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https://m.edsoo.ru/8a14406e</w:t>
              </w:r>
            </w:hyperlink>
          </w:p>
        </w:tc>
      </w:tr>
      <w:tr w:rsidR="008118ED" w:rsidRPr="008118ED" w14:paraId="1182B7E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4A40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5741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Теорема о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35E2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F3F0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0DE7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03FBB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17DC4598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68ED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https://m.edsoo.ru/8a1441a4</w:t>
              </w:r>
            </w:hyperlink>
          </w:p>
        </w:tc>
      </w:tr>
      <w:tr w:rsidR="008118ED" w:rsidRPr="008118ED" w14:paraId="3369271A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D6050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C2E9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Теорема о произведении отрезков хорд, теорема о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произведении отрезков секущих, теорема о квадрате касательной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44E84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4FAD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38D31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7EFC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4A8682E1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7C68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8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https://m.edsoo.ru/8a1442da</w:t>
              </w:r>
            </w:hyperlink>
          </w:p>
        </w:tc>
      </w:tr>
      <w:tr w:rsidR="008118ED" w:rsidRPr="008118ED" w14:paraId="6D52FB20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DF16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2D7E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51B0C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F89A4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43DF5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C4AB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502A880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2181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https://m.edsoo.ru/8a143f06</w:t>
              </w:r>
            </w:hyperlink>
          </w:p>
        </w:tc>
      </w:tr>
      <w:tr w:rsidR="008118ED" w:rsidRPr="008118ED" w14:paraId="27F7187D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78F37D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1B56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A57E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4B77C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E3FD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2315C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Ноябрь</w:t>
            </w:r>
          </w:p>
          <w:p w14:paraId="59087AB8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58BA7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https://m.edsoo.ru/8a1443fc</w:t>
              </w:r>
            </w:hyperlink>
          </w:p>
        </w:tc>
      </w:tr>
      <w:tr w:rsidR="008118ED" w:rsidRPr="008118ED" w14:paraId="3F5B9D81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734D6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6D21A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147E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205E4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CCEB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1FF1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313C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https://m.edsoo.ru/8a144578</w:t>
              </w:r>
            </w:hyperlink>
          </w:p>
        </w:tc>
      </w:tr>
      <w:tr w:rsidR="008118ED" w:rsidRPr="008118ED" w14:paraId="1043680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6254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0BCE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"Преобразование подобия. Метрические соотношения в окружности"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AE46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8DCA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F66E2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BC8F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3388C767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568BF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https://m.edsoo.ru/8a1447a8</w:t>
              </w:r>
            </w:hyperlink>
          </w:p>
        </w:tc>
      </w:tr>
      <w:tr w:rsidR="008118ED" w:rsidRPr="008118ED" w14:paraId="746B887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F9C4D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00EA6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C84A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8AB7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7D18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EBA8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6B45CE1D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01140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https://m.edsoo.ru/8a144960</w:t>
              </w:r>
            </w:hyperlink>
          </w:p>
        </w:tc>
      </w:tr>
      <w:tr w:rsidR="008118ED" w:rsidRPr="008118ED" w14:paraId="4B9B361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E672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A78EF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39C9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B8CB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935C3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4B7B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2E48C13F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A58B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https://m.edsoo.ru/8a144a8c</w:t>
              </w:r>
            </w:hyperlink>
          </w:p>
        </w:tc>
      </w:tr>
      <w:tr w:rsidR="008118ED" w:rsidRPr="008118ED" w14:paraId="12CFDAE6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7795C8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29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9E9A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Сложение и вычитание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векторов, умножение вектора на число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4691C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24EE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AA2A8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2DFD0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155168D7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FAB6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https://m.edsoo.ru/8a144d52</w:t>
              </w:r>
            </w:hyperlink>
          </w:p>
        </w:tc>
      </w:tr>
      <w:tr w:rsidR="008118ED" w:rsidRPr="008118ED" w14:paraId="49A26214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0D77D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BDF4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1950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6E755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98A85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7E85E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2FE4555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A1988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7FD93D0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973C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FB835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E9952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C44D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B920F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2035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00B7CEA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7F61D7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7016F891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775FF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46934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Координаты вектора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8CC3E4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43C50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AE7D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D5A2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Декабрь</w:t>
            </w:r>
          </w:p>
          <w:p w14:paraId="470880B4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E60D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https://m.edsoo.ru/8a144fbe</w:t>
              </w:r>
            </w:hyperlink>
          </w:p>
        </w:tc>
      </w:tr>
      <w:tr w:rsidR="008118ED" w:rsidRPr="008118ED" w14:paraId="66191F2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ABD4D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4CF8B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Скалярное произведение векторов, его применение для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нахождения длин и углов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EFBE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42517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3D055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1FD9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B86A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https://m.edsoo.ru/8a14539c</w:t>
              </w:r>
            </w:hyperlink>
          </w:p>
        </w:tc>
      </w:tr>
      <w:tr w:rsidR="008118ED" w:rsidRPr="008118ED" w14:paraId="7D83EFD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D631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EC16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F06E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8AE61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6664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E7D9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01A60FB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56F8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9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https://m.edsoo.ru/8a14550e</w:t>
              </w:r>
            </w:hyperlink>
          </w:p>
        </w:tc>
      </w:tr>
      <w:tr w:rsidR="008118ED" w:rsidRPr="008118ED" w14:paraId="3CC8B06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5356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F1EC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Решение задач с помощью векторов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C175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D7A7F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5470C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729E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44906CA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5DAD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https://m.edsoo.ru/8a144c3a</w:t>
              </w:r>
            </w:hyperlink>
          </w:p>
        </w:tc>
      </w:tr>
      <w:tr w:rsidR="008118ED" w:rsidRPr="008118ED" w14:paraId="7C4219DC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48B6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3DCE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Решение задач с помощью векторов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3E940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107D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577BC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4810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5D477795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3813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https://m.edsoo.ru/8a1458c4</w:t>
              </w:r>
            </w:hyperlink>
          </w:p>
        </w:tc>
      </w:tr>
      <w:tr w:rsidR="008118ED" w:rsidRPr="008118ED" w14:paraId="6DB91377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7142C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FD8A3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C3C9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D5A2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94AB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4043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26B221CC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75FF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5B6DCE1F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CB7C9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3881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"Векторы"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D8ADB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E7F09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C3F7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C28E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4489E9E1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E2CE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https://m.edsoo.ru/8a145b08</w:t>
              </w:r>
            </w:hyperlink>
          </w:p>
        </w:tc>
      </w:tr>
      <w:tr w:rsidR="008118ED" w:rsidRPr="008118ED" w14:paraId="51F3358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94F42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39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B2623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Декартовы координаты точек на плоскости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6E4CD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5C54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EA02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2735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2A90EBBD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B07E8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3ED89C94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5A0549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9C20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Уравнение прямой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5277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6C39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936E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C936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Январь</w:t>
            </w:r>
          </w:p>
          <w:p w14:paraId="76200C44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8386D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https://m.edsoo.ru/8a145c48</w:t>
              </w:r>
            </w:hyperlink>
          </w:p>
        </w:tc>
      </w:tr>
      <w:tr w:rsidR="008118ED" w:rsidRPr="008118ED" w14:paraId="7429FB0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BB5A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3AF7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Уравнение прямой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02B9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364B1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EC043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A1DF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0CC68E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1CDCC747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90BD7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C0A05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Уравнение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D4395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A7C11B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7D2C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D9E9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ADF1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https://m.edsoo.ru/8a14635a</w:t>
              </w:r>
            </w:hyperlink>
          </w:p>
        </w:tc>
      </w:tr>
      <w:tr w:rsidR="008118ED" w:rsidRPr="008118ED" w14:paraId="44296D9C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D5AD6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B4F7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D487C3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8FD2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C4E603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8CBF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4C800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https://m.edsoo.ru/8a146620</w:t>
              </w:r>
            </w:hyperlink>
          </w:p>
        </w:tc>
      </w:tr>
      <w:tr w:rsidR="008118ED" w:rsidRPr="008118ED" w14:paraId="4C7A571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5EC9B3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C8B3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5260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1AA9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A7C4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FBC8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0CBE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081F8381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C245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BAD14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FC83E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D750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5FA99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AF9F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53BA5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44704FEE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4A9A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E4C6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Метод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координат при решении геометрических задач, практических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6F81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88C4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4A7EA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E96DA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Февраль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FDD0F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1C79187F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B7423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503C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1E355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235B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3437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EDBA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C955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https://m.edsoo.ru/8a146e0e</w:t>
              </w:r>
            </w:hyperlink>
          </w:p>
        </w:tc>
      </w:tr>
      <w:tr w:rsidR="008118ED" w:rsidRPr="008118ED" w14:paraId="75730EC1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AD925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3AAA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47D351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8298C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CCA2A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470F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FA1E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https://m.edsoo.ru/8a146fda</w:t>
              </w:r>
            </w:hyperlink>
          </w:p>
        </w:tc>
      </w:tr>
      <w:tr w:rsidR="008118ED" w:rsidRPr="008118ED" w14:paraId="7F1A4DB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9FB4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49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9924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Число π. Длина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CC20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D188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3E364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B74B1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7BFE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https://m.edsoo.ru/8a1472c8</w:t>
              </w:r>
            </w:hyperlink>
          </w:p>
        </w:tc>
      </w:tr>
      <w:tr w:rsidR="008118ED" w:rsidRPr="008118ED" w14:paraId="70A4A1A0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238FD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1ED6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Число π. Длина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DF232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1373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01BA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B204B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B2CD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0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https://m.edsoo.ru/8a14714c</w:t>
              </w:r>
            </w:hyperlink>
          </w:p>
        </w:tc>
      </w:tr>
      <w:tr w:rsidR="008118ED" w:rsidRPr="008118ED" w14:paraId="333EA3CF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96FD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4303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Длина дуги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9C4B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C25B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201F7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422C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6DA3A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089ADE95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1F13A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1537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Радианная мера угла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2B003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4734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8670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6575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Март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612A2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https://m.edsoo.ru/8a14714c</w:t>
              </w:r>
            </w:hyperlink>
          </w:p>
        </w:tc>
      </w:tr>
      <w:tr w:rsidR="008118ED" w:rsidRPr="008118ED" w14:paraId="3B58DC6D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59A77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7A2F9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Площадь круга, сектора, сегмента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05F8B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E0700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BF6AF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78132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45FB7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1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https://m.edsoo.ru/8a147426</w:t>
              </w:r>
            </w:hyperlink>
          </w:p>
        </w:tc>
      </w:tr>
      <w:tr w:rsidR="008118ED" w:rsidRPr="008118ED" w14:paraId="616217D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D1F7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7DA261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Площадь круга,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сектора, сегмента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CB1DE8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472FBC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F333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C786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3124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2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https://m.edsoo.ru/8a147750</w:t>
              </w:r>
            </w:hyperlink>
          </w:p>
        </w:tc>
      </w:tr>
      <w:tr w:rsidR="008118ED" w:rsidRPr="008118ED" w14:paraId="0E2C68D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9ADB0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8E1D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Площадь круга, сектора, сегмента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8D226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E1B8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27D1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5583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5D15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3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https://m.edsoo.ru/8a147750</w:t>
              </w:r>
            </w:hyperlink>
          </w:p>
        </w:tc>
      </w:tr>
      <w:tr w:rsidR="008118ED" w:rsidRPr="008118ED" w14:paraId="4FDE99B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E09F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05199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Понятие о движении плоскости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97156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CDA72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532EF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AFEDC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41441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4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https://m.edsoo.ru/8a147c82</w:t>
              </w:r>
            </w:hyperlink>
          </w:p>
        </w:tc>
      </w:tr>
      <w:tr w:rsidR="008118ED" w:rsidRPr="008118ED" w14:paraId="1B32D3EC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C26D9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2B281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AE3C0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2609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805E9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9A99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CC5F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5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https://m.edsoo.ru/8a147f16</w:t>
              </w:r>
            </w:hyperlink>
          </w:p>
        </w:tc>
      </w:tr>
      <w:tr w:rsidR="008118ED" w:rsidRPr="008118ED" w14:paraId="23C00FBB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8B3A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0692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FD1F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5E84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D1B5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F159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B85F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6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https://m.edsoo.ru/8a147f16</w:t>
              </w:r>
            </w:hyperlink>
          </w:p>
        </w:tc>
      </w:tr>
      <w:tr w:rsidR="008118ED" w:rsidRPr="008118ED" w14:paraId="11CF6C77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8441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59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C8E0F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AA5C4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621B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28A80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2C4A6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FEDF76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0D0D0791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80C65A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60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6629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Параллельный перенос, поворот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40B99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1C5F9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8C3B9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6BC83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Апрель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0AD151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70C037E0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E7F1F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61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3A2B4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Применение движений при решении задач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A41FD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27DE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04A51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F2B2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7DE1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7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https://m.edsoo.ru/8a1480e2</w:t>
              </w:r>
            </w:hyperlink>
          </w:p>
        </w:tc>
      </w:tr>
      <w:tr w:rsidR="008118ED" w:rsidRPr="008118ED" w14:paraId="11456622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2C8191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62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734E72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Контрольная работа по темам "Правильные многоугольники.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Окружность. Движения плоскости"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56326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098CB0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6F45D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93EA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515E3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285A086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BD076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63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91BD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Измерение геометрических величин. Треугольники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1E63FF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EEF36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FC47A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5A2F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9BAA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8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https://m.edsoo.ru/8a148524</w:t>
              </w:r>
            </w:hyperlink>
          </w:p>
        </w:tc>
      </w:tr>
      <w:tr w:rsidR="008118ED" w:rsidRPr="008118ED" w14:paraId="6AE56674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16E07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64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6B9C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1690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6D65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E95BD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4FC3A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D34F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19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https://m.edsoo.ru/8a148650</w:t>
              </w:r>
            </w:hyperlink>
          </w:p>
        </w:tc>
      </w:tr>
      <w:tr w:rsidR="008118ED" w:rsidRPr="008118ED" w14:paraId="412C40F6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986D0B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65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9C3768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Окружность и круг. Геометрические построения. Углы в окружности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0666B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FAE28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9246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263E3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E7430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02BBC4A9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4EA05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66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294A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EF9B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F5405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742E6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3E276E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B7172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118ED" w:rsidRPr="008118ED" w14:paraId="0A146F98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743B3E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67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1AE0B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Итоговая </w:t>
            </w:r>
            <w:r w:rsidRPr="008118ED">
              <w:rPr>
                <w:rFonts w:ascii="Times New Roman" w:hAnsi="Times New Roman"/>
                <w:color w:val="auto"/>
                <w:sz w:val="24"/>
              </w:rPr>
              <w:t>контрольная работа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4E916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DA345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DD4909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7B63C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26FF15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Библиотека ЦОК </w:t>
            </w:r>
            <w:hyperlink r:id="rId120" w:history="1">
              <w:r w:rsidRPr="008118ED">
                <w:rPr>
                  <w:rFonts w:ascii="Times New Roman" w:hAnsi="Times New Roman"/>
                  <w:color w:val="auto"/>
                  <w:u w:val="single"/>
                </w:rPr>
                <w:t>https://m.edsoo.ru/8a148920</w:t>
              </w:r>
            </w:hyperlink>
          </w:p>
        </w:tc>
      </w:tr>
      <w:tr w:rsidR="008118ED" w:rsidRPr="008118ED" w14:paraId="66127FAD" w14:textId="77777777">
        <w:trPr>
          <w:trHeight w:val="144"/>
        </w:trPr>
        <w:tc>
          <w:tcPr>
            <w:tcW w:w="8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9DF14" w14:textId="77777777" w:rsidR="008215D6" w:rsidRPr="008118ED" w:rsidRDefault="008118ED">
            <w:pPr>
              <w:spacing w:after="0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68</w:t>
            </w:r>
          </w:p>
        </w:tc>
        <w:tc>
          <w:tcPr>
            <w:tcW w:w="40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FF054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38A8C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971A5E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B4537" w14:textId="77777777" w:rsidR="008215D6" w:rsidRPr="008118ED" w:rsidRDefault="008215D6">
            <w:pPr>
              <w:spacing w:after="0"/>
              <w:ind w:left="135"/>
              <w:jc w:val="center"/>
              <w:rPr>
                <w:color w:val="auto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B2A3F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color w:val="auto"/>
              </w:rPr>
              <w:t>Май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06F81" w14:textId="77777777" w:rsidR="008215D6" w:rsidRPr="008118ED" w:rsidRDefault="008215D6">
            <w:pPr>
              <w:spacing w:after="0"/>
              <w:ind w:left="135"/>
              <w:rPr>
                <w:color w:val="auto"/>
              </w:rPr>
            </w:pPr>
          </w:p>
        </w:tc>
      </w:tr>
      <w:tr w:rsidR="008215D6" w:rsidRPr="008118ED" w14:paraId="4015CEFC" w14:textId="77777777">
        <w:trPr>
          <w:trHeight w:val="144"/>
        </w:trPr>
        <w:tc>
          <w:tcPr>
            <w:tcW w:w="49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90B8D" w14:textId="77777777" w:rsidR="008215D6" w:rsidRPr="008118ED" w:rsidRDefault="008118ED">
            <w:pPr>
              <w:spacing w:after="0"/>
              <w:ind w:left="135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>ОБЩЕЕ КОЛИЧЕСТВО ЧАСОВ ПО ПРОГРАММЕ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D1C27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DEECA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EA76E" w14:textId="77777777" w:rsidR="008215D6" w:rsidRPr="008118ED" w:rsidRDefault="008118ED">
            <w:pPr>
              <w:spacing w:after="0"/>
              <w:ind w:left="135"/>
              <w:jc w:val="center"/>
              <w:rPr>
                <w:color w:val="auto"/>
              </w:rPr>
            </w:pPr>
            <w:r w:rsidRPr="008118ED">
              <w:rPr>
                <w:rFonts w:ascii="Times New Roman" w:hAnsi="Times New Roman"/>
                <w:color w:val="auto"/>
                <w:sz w:val="24"/>
              </w:rPr>
              <w:t xml:space="preserve"> 0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9FDF5" w14:textId="77777777" w:rsidR="008215D6" w:rsidRPr="008118ED" w:rsidRDefault="008215D6">
            <w:pPr>
              <w:rPr>
                <w:color w:val="auto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0AF04F10" w14:textId="77777777" w:rsidR="008215D6" w:rsidRPr="008118ED" w:rsidRDefault="008215D6">
            <w:pPr>
              <w:rPr>
                <w:color w:val="auto"/>
              </w:rPr>
            </w:pPr>
          </w:p>
        </w:tc>
      </w:tr>
    </w:tbl>
    <w:p w14:paraId="1FB27FE7" w14:textId="77777777" w:rsidR="008215D6" w:rsidRPr="008118ED" w:rsidRDefault="008215D6">
      <w:pPr>
        <w:rPr>
          <w:color w:val="auto"/>
        </w:rPr>
        <w:sectPr w:rsidR="008215D6" w:rsidRPr="008118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E1790B" w14:textId="77777777" w:rsidR="008215D6" w:rsidRPr="008118ED" w:rsidRDefault="008118ED">
      <w:pPr>
        <w:spacing w:after="0"/>
        <w:ind w:left="120"/>
        <w:rPr>
          <w:color w:val="auto"/>
        </w:rPr>
      </w:pPr>
      <w:bookmarkStart w:id="9" w:name="block-34806245"/>
      <w:bookmarkEnd w:id="8"/>
      <w:r w:rsidRPr="008118ED">
        <w:rPr>
          <w:rFonts w:ascii="Times New Roman" w:hAnsi="Times New Roman"/>
          <w:b/>
          <w:color w:val="auto"/>
          <w:sz w:val="28"/>
        </w:rPr>
        <w:t>УЧЕБНО-МЕТОДИЧЕСКОЕ ОБЕСПЕЧЕНИЕ ОБРАЗОВАТЕЛЬНОГО ПРОЦЕССА</w:t>
      </w:r>
    </w:p>
    <w:p w14:paraId="6DED5058" w14:textId="77777777" w:rsidR="008215D6" w:rsidRPr="008118ED" w:rsidRDefault="008118ED">
      <w:pPr>
        <w:spacing w:after="0" w:line="480" w:lineRule="exact"/>
        <w:ind w:left="120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ОБЯЗАТЕЛЬНЫЕ УЧЕБНЫЕ МАТЕРИАЛЫ ДЛЯ УЧЕНИКА</w:t>
      </w:r>
    </w:p>
    <w:p w14:paraId="44302665" w14:textId="77777777" w:rsidR="008215D6" w:rsidRPr="008118ED" w:rsidRDefault="008118ED">
      <w:pPr>
        <w:spacing w:after="0" w:line="480" w:lineRule="exact"/>
        <w:ind w:left="120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​‌‌​Геометрия. 7-9 классы: учеб. для общеобразоват. Организаций/ Л.С. Атанасян, В.Ф. Бутузов, С.Б. Кадомцев и др. - 2-е изд. - М.:Просвещение,2014</w:t>
      </w:r>
    </w:p>
    <w:p w14:paraId="063DD639" w14:textId="77777777" w:rsidR="008215D6" w:rsidRPr="008118ED" w:rsidRDefault="008118ED">
      <w:pPr>
        <w:spacing w:after="0" w:line="480" w:lineRule="exact"/>
        <w:ind w:left="120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МЕТОДИЧЕ</w:t>
      </w:r>
      <w:r w:rsidRPr="008118ED">
        <w:rPr>
          <w:rFonts w:ascii="Times New Roman" w:hAnsi="Times New Roman"/>
          <w:b/>
          <w:color w:val="auto"/>
          <w:sz w:val="28"/>
        </w:rPr>
        <w:t>СКИЕ МАТЕРИАЛЫ ДЛЯ УЧИТЕЛЯ</w:t>
      </w:r>
    </w:p>
    <w:p w14:paraId="0D5000E8" w14:textId="77777777" w:rsidR="008215D6" w:rsidRPr="008118ED" w:rsidRDefault="008118ED">
      <w:pPr>
        <w:spacing w:after="0" w:line="480" w:lineRule="exact"/>
        <w:ind w:left="120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​‌‌​Геометрия в таблицах: 7-11-е классы: справочное пособие / авт.-сост. Л.И. Звавич, А.Р. Рязановский.-25-е изд., стер. - Москва: Просвещение,2021.</w:t>
      </w:r>
    </w:p>
    <w:p w14:paraId="513F8099" w14:textId="77777777" w:rsidR="008215D6" w:rsidRPr="008118ED" w:rsidRDefault="008215D6">
      <w:pPr>
        <w:spacing w:after="0"/>
        <w:ind w:left="120"/>
        <w:rPr>
          <w:color w:val="auto"/>
        </w:rPr>
      </w:pPr>
    </w:p>
    <w:p w14:paraId="0C354FE4" w14:textId="77777777" w:rsidR="008215D6" w:rsidRPr="008118ED" w:rsidRDefault="008118ED">
      <w:pPr>
        <w:spacing w:after="0" w:line="480" w:lineRule="exact"/>
        <w:ind w:left="120"/>
        <w:rPr>
          <w:color w:val="auto"/>
        </w:rPr>
      </w:pPr>
      <w:r w:rsidRPr="008118ED">
        <w:rPr>
          <w:rFonts w:ascii="Times New Roman" w:hAnsi="Times New Roman"/>
          <w:b/>
          <w:color w:val="auto"/>
          <w:sz w:val="28"/>
        </w:rPr>
        <w:t>ЦИФРОВЫЕ ОБРАЗОВАТЕЛЬНЫЕ РЕСУРСЫ И РЕСУРСЫ СЕТИ ИНТЕРНЕТ</w:t>
      </w:r>
    </w:p>
    <w:p w14:paraId="74469D4A" w14:textId="77777777" w:rsidR="008215D6" w:rsidRPr="008118ED" w:rsidRDefault="008118ED">
      <w:pPr>
        <w:spacing w:after="0" w:line="480" w:lineRule="exact"/>
        <w:ind w:left="120"/>
        <w:rPr>
          <w:color w:val="auto"/>
        </w:rPr>
      </w:pPr>
      <w:r w:rsidRPr="008118ED">
        <w:rPr>
          <w:rFonts w:ascii="Times New Roman" w:hAnsi="Times New Roman"/>
          <w:color w:val="auto"/>
          <w:sz w:val="28"/>
        </w:rPr>
        <w:t>​</w:t>
      </w:r>
      <w:r w:rsidRPr="008118ED">
        <w:rPr>
          <w:rFonts w:ascii="Times New Roman" w:hAnsi="Times New Roman"/>
          <w:color w:val="auto"/>
          <w:sz w:val="28"/>
        </w:rPr>
        <w:t>​‌‌</w:t>
      </w:r>
      <w:r w:rsidRPr="008118ED">
        <w:rPr>
          <w:rFonts w:ascii="Times New Roman" w:hAnsi="Times New Roman"/>
          <w:color w:val="auto"/>
          <w:sz w:val="28"/>
        </w:rPr>
        <w:t>​</w:t>
      </w:r>
      <w:r w:rsidRPr="008118ED">
        <w:rPr>
          <w:rFonts w:ascii="Times New Roman" w:hAnsi="Times New Roman"/>
          <w:color w:val="auto"/>
          <w:sz w:val="24"/>
        </w:rPr>
        <w:t xml:space="preserve">Библиотека ЦОК </w:t>
      </w:r>
      <w:hyperlink r:id="rId121" w:history="1">
        <w:r w:rsidRPr="008118ED">
          <w:rPr>
            <w:rFonts w:ascii="Times New Roman" w:hAnsi="Times New Roman"/>
            <w:color w:val="auto"/>
            <w:u w:val="single"/>
          </w:rPr>
          <w:t>https://m.edsoo.ru/8a148920</w:t>
        </w:r>
      </w:hyperlink>
    </w:p>
    <w:p w14:paraId="540D1A51" w14:textId="77777777" w:rsidR="008215D6" w:rsidRPr="008118ED" w:rsidRDefault="008215D6">
      <w:pPr>
        <w:spacing w:after="0" w:line="480" w:lineRule="auto"/>
        <w:ind w:left="120"/>
        <w:rPr>
          <w:color w:val="auto"/>
        </w:rPr>
      </w:pPr>
    </w:p>
    <w:p w14:paraId="15B767C6" w14:textId="77777777" w:rsidR="008215D6" w:rsidRPr="008118ED" w:rsidRDefault="008215D6">
      <w:pPr>
        <w:spacing w:after="0" w:line="480" w:lineRule="auto"/>
        <w:ind w:left="120"/>
        <w:rPr>
          <w:color w:val="auto"/>
        </w:rPr>
      </w:pPr>
    </w:p>
    <w:p w14:paraId="3814E24F" w14:textId="77777777" w:rsidR="008215D6" w:rsidRPr="008118ED" w:rsidRDefault="008215D6">
      <w:pPr>
        <w:rPr>
          <w:color w:val="auto"/>
        </w:rPr>
        <w:sectPr w:rsidR="008215D6" w:rsidRPr="008118E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143AC033" w14:textId="77777777" w:rsidR="008215D6" w:rsidRPr="008118ED" w:rsidRDefault="008215D6">
      <w:pPr>
        <w:rPr>
          <w:color w:val="auto"/>
        </w:rPr>
      </w:pPr>
    </w:p>
    <w:sectPr w:rsidR="008215D6" w:rsidRPr="008118E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A43"/>
    <w:multiLevelType w:val="multilevel"/>
    <w:tmpl w:val="B4E430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985776"/>
    <w:multiLevelType w:val="multilevel"/>
    <w:tmpl w:val="1932F0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0351FC"/>
    <w:multiLevelType w:val="multilevel"/>
    <w:tmpl w:val="E93889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1C6D5A"/>
    <w:multiLevelType w:val="multilevel"/>
    <w:tmpl w:val="E6EC7D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A45263"/>
    <w:multiLevelType w:val="multilevel"/>
    <w:tmpl w:val="DCE02E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85FC2"/>
    <w:multiLevelType w:val="multilevel"/>
    <w:tmpl w:val="C58C26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5D6"/>
    <w:rsid w:val="008118ED"/>
    <w:rsid w:val="0082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604F"/>
  <w15:docId w15:val="{F8BBFAB7-FB9A-4515-83CC-FEE7126C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4">
    <w:name w:val="Normal Indent"/>
    <w:basedOn w:val="a"/>
    <w:link w:val="a5"/>
    <w:pPr>
      <w:ind w:left="720"/>
    </w:pPr>
  </w:style>
  <w:style w:type="character" w:customStyle="1" w:styleId="a5">
    <w:name w:val="Обычный отступ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6"/>
    <w:rPr>
      <w:color w:val="0000FF" w:themeColor="hyperlink"/>
      <w:u w:val="single"/>
    </w:rPr>
  </w:style>
  <w:style w:type="character" w:styleId="a6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caption"/>
    <w:basedOn w:val="a"/>
    <w:next w:val="a"/>
    <w:link w:val="a8"/>
    <w:pPr>
      <w:spacing w:line="240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1"/>
    <w:link w:val="a7"/>
    <w:rPr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1"/>
    <w:link w:val="a9"/>
  </w:style>
  <w:style w:type="paragraph" w:customStyle="1" w:styleId="13">
    <w:name w:val="Основной шрифт абзаца1"/>
    <w:link w:val="ab"/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72858" TargetMode="External"/><Relationship Id="rId117" Type="http://schemas.openxmlformats.org/officeDocument/2006/relationships/hyperlink" Target="https://m.edsoo.ru/8a1480e2" TargetMode="External"/><Relationship Id="rId21" Type="http://schemas.openxmlformats.org/officeDocument/2006/relationships/hyperlink" Target="https://m.edsoo.ru/88671dea" TargetMode="External"/><Relationship Id="rId42" Type="http://schemas.openxmlformats.org/officeDocument/2006/relationships/hyperlink" Target="https://m.edsoo.ru/8867445a" TargetMode="External"/><Relationship Id="rId47" Type="http://schemas.openxmlformats.org/officeDocument/2006/relationships/hyperlink" Target="https://m.edsoo.ru/88675288" TargetMode="External"/><Relationship Id="rId63" Type="http://schemas.openxmlformats.org/officeDocument/2006/relationships/hyperlink" Target="https://m.edsoo.ru/8a141b34" TargetMode="External"/><Relationship Id="rId68" Type="http://schemas.openxmlformats.org/officeDocument/2006/relationships/hyperlink" Target="https://m.edsoo.ru/8a1410a8" TargetMode="External"/><Relationship Id="rId84" Type="http://schemas.openxmlformats.org/officeDocument/2006/relationships/hyperlink" Target="https://m.edsoo.ru/8a14392a" TargetMode="External"/><Relationship Id="rId89" Type="http://schemas.openxmlformats.org/officeDocument/2006/relationships/hyperlink" Target="https://m.edsoo.ru/8a1442da" TargetMode="External"/><Relationship Id="rId112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6fda" TargetMode="External"/><Relationship Id="rId11" Type="http://schemas.openxmlformats.org/officeDocument/2006/relationships/hyperlink" Target="https://m.edsoo.ru/7f41a12c" TargetMode="External"/><Relationship Id="rId32" Type="http://schemas.openxmlformats.org/officeDocument/2006/relationships/hyperlink" Target="https://m.edsoo.ru/88672f38" TargetMode="External"/><Relationship Id="rId37" Type="http://schemas.openxmlformats.org/officeDocument/2006/relationships/hyperlink" Target="https://m.edsoo.ru/886738fc" TargetMode="External"/><Relationship Id="rId53" Type="http://schemas.openxmlformats.org/officeDocument/2006/relationships/hyperlink" Target="https://m.edsoo.ru/88674f90" TargetMode="External"/><Relationship Id="rId58" Type="http://schemas.openxmlformats.org/officeDocument/2006/relationships/hyperlink" Target="https://m.edsoo.ru/88675d32" TargetMode="External"/><Relationship Id="rId74" Type="http://schemas.openxmlformats.org/officeDocument/2006/relationships/hyperlink" Target="https://m.edsoo.ru/8a1424bc" TargetMode="External"/><Relationship Id="rId79" Type="http://schemas.openxmlformats.org/officeDocument/2006/relationships/hyperlink" Target="https://m.edsoo.ru/8a142ac0" TargetMode="External"/><Relationship Id="rId102" Type="http://schemas.openxmlformats.org/officeDocument/2006/relationships/hyperlink" Target="https://m.edsoo.ru/8a145b08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s://m.edsoo.ru/7f417e18" TargetMode="External"/><Relationship Id="rId90" Type="http://schemas.openxmlformats.org/officeDocument/2006/relationships/hyperlink" Target="https://m.edsoo.ru/8a143f06" TargetMode="External"/><Relationship Id="rId95" Type="http://schemas.openxmlformats.org/officeDocument/2006/relationships/hyperlink" Target="https://m.edsoo.ru/8a144a8c" TargetMode="External"/><Relationship Id="rId22" Type="http://schemas.openxmlformats.org/officeDocument/2006/relationships/hyperlink" Target="https://m.edsoo.ru/88671f20" TargetMode="External"/><Relationship Id="rId27" Type="http://schemas.openxmlformats.org/officeDocument/2006/relationships/hyperlink" Target="https://m.edsoo.ru/88672b14" TargetMode="External"/><Relationship Id="rId43" Type="http://schemas.openxmlformats.org/officeDocument/2006/relationships/hyperlink" Target="https://m.edsoo.ru/886745fe" TargetMode="External"/><Relationship Id="rId48" Type="http://schemas.openxmlformats.org/officeDocument/2006/relationships/hyperlink" Target="https://m.edsoo.ru/8867542c" TargetMode="External"/><Relationship Id="rId64" Type="http://schemas.openxmlformats.org/officeDocument/2006/relationships/hyperlink" Target="https://m.edsoo.ru/8a140f86" TargetMode="External"/><Relationship Id="rId69" Type="http://schemas.openxmlformats.org/officeDocument/2006/relationships/hyperlink" Target="https://m.edsoo.ru/8a141c88" TargetMode="External"/><Relationship Id="rId113" Type="http://schemas.openxmlformats.org/officeDocument/2006/relationships/hyperlink" Target="https://m.edsoo.ru/8a147750" TargetMode="External"/><Relationship Id="rId118" Type="http://schemas.openxmlformats.org/officeDocument/2006/relationships/hyperlink" Target="https://m.edsoo.ru/8a148524" TargetMode="External"/><Relationship Id="rId80" Type="http://schemas.openxmlformats.org/officeDocument/2006/relationships/hyperlink" Target="https://m.edsoo.ru/8a142ac0" TargetMode="External"/><Relationship Id="rId85" Type="http://schemas.openxmlformats.org/officeDocument/2006/relationships/hyperlink" Target="https://m.edsoo.ru/8a143ab0" TargetMode="External"/><Relationship Id="rId12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72358" TargetMode="External"/><Relationship Id="rId38" Type="http://schemas.openxmlformats.org/officeDocument/2006/relationships/hyperlink" Target="https://m.edsoo.ru/88673a78" TargetMode="External"/><Relationship Id="rId59" Type="http://schemas.openxmlformats.org/officeDocument/2006/relationships/hyperlink" Target="https://m.edsoo.ru/88675f44" TargetMode="External"/><Relationship Id="rId103" Type="http://schemas.openxmlformats.org/officeDocument/2006/relationships/hyperlink" Target="https://m.edsoo.ru/8a145c48" TargetMode="External"/><Relationship Id="rId108" Type="http://schemas.openxmlformats.org/officeDocument/2006/relationships/hyperlink" Target="https://m.edsoo.ru/8a1472c8" TargetMode="External"/><Relationship Id="rId54" Type="http://schemas.openxmlformats.org/officeDocument/2006/relationships/hyperlink" Target="https://m.edsoo.ru/8867579c" TargetMode="External"/><Relationship Id="rId70" Type="http://schemas.openxmlformats.org/officeDocument/2006/relationships/hyperlink" Target="https://m.edsoo.ru/8a141ddc" TargetMode="External"/><Relationship Id="rId75" Type="http://schemas.openxmlformats.org/officeDocument/2006/relationships/hyperlink" Target="https://m.edsoo.ru/8a14336c" TargetMode="External"/><Relationship Id="rId91" Type="http://schemas.openxmlformats.org/officeDocument/2006/relationships/hyperlink" Target="https://m.edsoo.ru/8a1443fc" TargetMode="External"/><Relationship Id="rId96" Type="http://schemas.openxmlformats.org/officeDocument/2006/relationships/hyperlink" Target="https://m.edsoo.ru/8a144d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7209c" TargetMode="External"/><Relationship Id="rId28" Type="http://schemas.openxmlformats.org/officeDocument/2006/relationships/hyperlink" Target="https://m.edsoo.ru/88672b14" TargetMode="External"/><Relationship Id="rId49" Type="http://schemas.openxmlformats.org/officeDocument/2006/relationships/hyperlink" Target="https://m.edsoo.ru/88674e78" TargetMode="External"/><Relationship Id="rId114" Type="http://schemas.openxmlformats.org/officeDocument/2006/relationships/hyperlink" Target="https://m.edsoo.ru/8a147c82" TargetMode="External"/><Relationship Id="rId119" Type="http://schemas.openxmlformats.org/officeDocument/2006/relationships/hyperlink" Target="https://m.edsoo.ru/8a148650" TargetMode="External"/><Relationship Id="rId44" Type="http://schemas.openxmlformats.org/officeDocument/2006/relationships/hyperlink" Target="https://m.edsoo.ru/88674860" TargetMode="External"/><Relationship Id="rId60" Type="http://schemas.openxmlformats.org/officeDocument/2006/relationships/hyperlink" Target="https://m.edsoo.ru/8a1407e8" TargetMode="External"/><Relationship Id="rId65" Type="http://schemas.openxmlformats.org/officeDocument/2006/relationships/hyperlink" Target="https://m.edsoo.ru/8a1416d4" TargetMode="External"/><Relationship Id="rId81" Type="http://schemas.openxmlformats.org/officeDocument/2006/relationships/hyperlink" Target="https://m.edsoo.ru/8a142ac0" TargetMode="External"/><Relationship Id="rId86" Type="http://schemas.openxmlformats.org/officeDocument/2006/relationships/hyperlink" Target="https://m.edsoo.ru/8a143d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e18" TargetMode="External"/><Relationship Id="rId13" Type="http://schemas.openxmlformats.org/officeDocument/2006/relationships/hyperlink" Target="https://m.edsoo.ru/7f41a12c" TargetMode="External"/><Relationship Id="rId18" Type="http://schemas.openxmlformats.org/officeDocument/2006/relationships/hyperlink" Target="https://m.edsoo.ru/88671af2" TargetMode="External"/><Relationship Id="rId39" Type="http://schemas.openxmlformats.org/officeDocument/2006/relationships/hyperlink" Target="https://m.edsoo.ru/88673bae" TargetMode="External"/><Relationship Id="rId109" Type="http://schemas.openxmlformats.org/officeDocument/2006/relationships/hyperlink" Target="https://m.edsoo.ru/8a14714c" TargetMode="External"/><Relationship Id="rId34" Type="http://schemas.openxmlformats.org/officeDocument/2006/relationships/hyperlink" Target="https://m.edsoo.ru/88673064" TargetMode="External"/><Relationship Id="rId50" Type="http://schemas.openxmlformats.org/officeDocument/2006/relationships/hyperlink" Target="https://m.edsoo.ru/8867473e" TargetMode="External"/><Relationship Id="rId55" Type="http://schemas.openxmlformats.org/officeDocument/2006/relationships/hyperlink" Target="https://m.edsoo.ru/88675918" TargetMode="External"/><Relationship Id="rId76" Type="http://schemas.openxmlformats.org/officeDocument/2006/relationships/hyperlink" Target="https://m.edsoo.ru/8a142d5e" TargetMode="External"/><Relationship Id="rId97" Type="http://schemas.openxmlformats.org/officeDocument/2006/relationships/hyperlink" Target="https://m.edsoo.ru/8a144fbe" TargetMode="External"/><Relationship Id="rId104" Type="http://schemas.openxmlformats.org/officeDocument/2006/relationships/hyperlink" Target="https://m.edsoo.ru/8a14635a" TargetMode="External"/><Relationship Id="rId120" Type="http://schemas.openxmlformats.org/officeDocument/2006/relationships/hyperlink" Target="https://m.edsoo.ru/8a148920" TargetMode="External"/><Relationship Id="rId7" Type="http://schemas.openxmlformats.org/officeDocument/2006/relationships/hyperlink" Target="https://m.edsoo.ru/7f417e18" TargetMode="External"/><Relationship Id="rId71" Type="http://schemas.openxmlformats.org/officeDocument/2006/relationships/hyperlink" Target="https://m.edsoo.ru/8a141efe" TargetMode="External"/><Relationship Id="rId92" Type="http://schemas.openxmlformats.org/officeDocument/2006/relationships/hyperlink" Target="https://m.edsoo.ru/8a1445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72c9a" TargetMode="External"/><Relationship Id="rId24" Type="http://schemas.openxmlformats.org/officeDocument/2006/relationships/hyperlink" Target="https://m.edsoo.ru/88672358" TargetMode="External"/><Relationship Id="rId40" Type="http://schemas.openxmlformats.org/officeDocument/2006/relationships/hyperlink" Target="https://m.edsoo.ru/88673d52" TargetMode="External"/><Relationship Id="rId45" Type="http://schemas.openxmlformats.org/officeDocument/2006/relationships/hyperlink" Target="https://m.edsoo.ru/88674a22" TargetMode="External"/><Relationship Id="rId66" Type="http://schemas.openxmlformats.org/officeDocument/2006/relationships/hyperlink" Target="https://m.edsoo.ru/8a1416d4" TargetMode="External"/><Relationship Id="rId87" Type="http://schemas.openxmlformats.org/officeDocument/2006/relationships/hyperlink" Target="https://m.edsoo.ru/8a14406e" TargetMode="External"/><Relationship Id="rId110" Type="http://schemas.openxmlformats.org/officeDocument/2006/relationships/hyperlink" Target="https://m.edsoo.ru/8a14714c" TargetMode="External"/><Relationship Id="rId115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a1415b2" TargetMode="External"/><Relationship Id="rId82" Type="http://schemas.openxmlformats.org/officeDocument/2006/relationships/hyperlink" Target="https://m.edsoo.ru/8a142ac0" TargetMode="External"/><Relationship Id="rId19" Type="http://schemas.openxmlformats.org/officeDocument/2006/relationships/hyperlink" Target="https://m.edsoo.ru/88671ca0" TargetMode="External"/><Relationship Id="rId14" Type="http://schemas.openxmlformats.org/officeDocument/2006/relationships/hyperlink" Target="https://m.edsoo.ru/7f41a12c" TargetMode="External"/><Relationship Id="rId30" Type="http://schemas.openxmlformats.org/officeDocument/2006/relationships/hyperlink" Target="https://m.edsoo.ru/8867337a" TargetMode="External"/><Relationship Id="rId35" Type="http://schemas.openxmlformats.org/officeDocument/2006/relationships/hyperlink" Target="https://m.edsoo.ru/88673794" TargetMode="External"/><Relationship Id="rId56" Type="http://schemas.openxmlformats.org/officeDocument/2006/relationships/hyperlink" Target="https://m.edsoo.ru/88675918" TargetMode="External"/><Relationship Id="rId77" Type="http://schemas.openxmlformats.org/officeDocument/2006/relationships/hyperlink" Target="https://m.edsoo.ru/8a142e8a" TargetMode="External"/><Relationship Id="rId100" Type="http://schemas.openxmlformats.org/officeDocument/2006/relationships/hyperlink" Target="https://m.edsoo.ru/8a144c3a" TargetMode="External"/><Relationship Id="rId105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5558" TargetMode="External"/><Relationship Id="rId72" Type="http://schemas.openxmlformats.org/officeDocument/2006/relationships/hyperlink" Target="https://m.edsoo.ru/8a142368" TargetMode="External"/><Relationship Id="rId93" Type="http://schemas.openxmlformats.org/officeDocument/2006/relationships/hyperlink" Target="https://m.edsoo.ru/8a1447a8" TargetMode="External"/><Relationship Id="rId98" Type="http://schemas.openxmlformats.org/officeDocument/2006/relationships/hyperlink" Target="https://m.edsoo.ru/8a14539c" TargetMode="External"/><Relationship Id="rId121" Type="http://schemas.openxmlformats.org/officeDocument/2006/relationships/hyperlink" Target="https://m.edsoo.ru/8a1489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7252e" TargetMode="External"/><Relationship Id="rId46" Type="http://schemas.openxmlformats.org/officeDocument/2006/relationships/hyperlink" Target="https://m.edsoo.ru/88674a22" TargetMode="External"/><Relationship Id="rId67" Type="http://schemas.openxmlformats.org/officeDocument/2006/relationships/hyperlink" Target="https://m.edsoo.ru/8a1410a8" TargetMode="External"/><Relationship Id="rId116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88671ca0" TargetMode="External"/><Relationship Id="rId41" Type="http://schemas.openxmlformats.org/officeDocument/2006/relationships/hyperlink" Target="https://m.edsoo.ru/8867400e" TargetMode="External"/><Relationship Id="rId62" Type="http://schemas.openxmlformats.org/officeDocument/2006/relationships/hyperlink" Target="https://m.edsoo.ru/8a141940" TargetMode="External"/><Relationship Id="rId83" Type="http://schemas.openxmlformats.org/officeDocument/2006/relationships/hyperlink" Target="https://m.edsoo.ru/8a142c3c" TargetMode="External"/><Relationship Id="rId88" Type="http://schemas.openxmlformats.org/officeDocument/2006/relationships/hyperlink" Target="https://m.edsoo.ru/8a1441a4" TargetMode="External"/><Relationship Id="rId111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a12c" TargetMode="External"/><Relationship Id="rId36" Type="http://schemas.openxmlformats.org/officeDocument/2006/relationships/hyperlink" Target="https://m.edsoo.ru/88673794" TargetMode="External"/><Relationship Id="rId57" Type="http://schemas.openxmlformats.org/officeDocument/2006/relationships/hyperlink" Target="https://m.edsoo.ru/88675abc" TargetMode="External"/><Relationship Id="rId106" Type="http://schemas.openxmlformats.org/officeDocument/2006/relationships/hyperlink" Target="https://m.edsoo.ru/8a146e0e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72e0c" TargetMode="External"/><Relationship Id="rId52" Type="http://schemas.openxmlformats.org/officeDocument/2006/relationships/hyperlink" Target="https://m.edsoo.ru/88675684" TargetMode="External"/><Relationship Id="rId73" Type="http://schemas.openxmlformats.org/officeDocument/2006/relationships/hyperlink" Target="https://m.edsoo.ru/8a1420ac" TargetMode="External"/><Relationship Id="rId78" Type="http://schemas.openxmlformats.org/officeDocument/2006/relationships/hyperlink" Target="https://m.edsoo.ru/8a1430b0" TargetMode="External"/><Relationship Id="rId94" Type="http://schemas.openxmlformats.org/officeDocument/2006/relationships/hyperlink" Target="https://m.edsoo.ru/8a144960" TargetMode="External"/><Relationship Id="rId99" Type="http://schemas.openxmlformats.org/officeDocument/2006/relationships/hyperlink" Target="https://m.edsoo.ru/8a14550e" TargetMode="External"/><Relationship Id="rId101" Type="http://schemas.openxmlformats.org/officeDocument/2006/relationships/hyperlink" Target="https://m.edsoo.ru/8a1458c4" TargetMode="External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6101</Words>
  <Characters>34777</Characters>
  <Application>Microsoft Office Word</Application>
  <DocSecurity>0</DocSecurity>
  <Lines>289</Lines>
  <Paragraphs>81</Paragraphs>
  <ScaleCrop>false</ScaleCrop>
  <Company/>
  <LinksUpToDate>false</LinksUpToDate>
  <CharactersWithSpaces>40797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2024-09-12T10:11:00Z</dcterms:created>
  <dcterms:modified xsi:type="dcterms:W3CDTF">2024-09-12T10:11:00Z</dcterms:modified>
</cp:coreProperties>
</file>